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b w:val="0"/>
        </w:rPr>
      </w:pPr>
      <w:r w:rsidRPr="00C2591B">
        <w:rPr>
          <w:rStyle w:val="a4"/>
          <w:b w:val="0"/>
        </w:rPr>
        <w:t>Муниципальное казенное дошкольное образовательное учреждение</w:t>
      </w:r>
    </w:p>
    <w:p w:rsidR="00C2591B" w:rsidRP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детский сад № 52</w:t>
      </w:r>
    </w:p>
    <w:p w:rsidR="00C2591B" w:rsidRP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b w:val="0"/>
        </w:rPr>
      </w:pPr>
    </w:p>
    <w:p w:rsidR="00C2591B" w:rsidRP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b w:val="0"/>
        </w:rPr>
      </w:pPr>
    </w:p>
    <w:p w:rsid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Консультация</w:t>
      </w:r>
      <w:r w:rsidR="00081599">
        <w:rPr>
          <w:rStyle w:val="a4"/>
          <w:sz w:val="32"/>
          <w:szCs w:val="32"/>
        </w:rPr>
        <w:t xml:space="preserve"> для родителей</w:t>
      </w:r>
    </w:p>
    <w:p w:rsidR="00081599" w:rsidRDefault="00081599" w:rsidP="00C2591B">
      <w:pPr>
        <w:pStyle w:val="a3"/>
        <w:spacing w:before="150" w:beforeAutospacing="0" w:after="15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и педагогов</w:t>
      </w:r>
    </w:p>
    <w:p w:rsid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«Хоровое пение в детском саду»</w:t>
      </w:r>
    </w:p>
    <w:p w:rsid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sz w:val="32"/>
          <w:szCs w:val="32"/>
        </w:rPr>
      </w:pPr>
    </w:p>
    <w:p w:rsidR="00C2591B" w:rsidRDefault="00C2591B" w:rsidP="00C2591B">
      <w:pPr>
        <w:pStyle w:val="a3"/>
        <w:spacing w:before="150" w:beforeAutospacing="0" w:after="150" w:afterAutospacing="0"/>
        <w:jc w:val="center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081599" w:rsidRDefault="00081599" w:rsidP="00B52EEF">
      <w:pPr>
        <w:pStyle w:val="a3"/>
        <w:spacing w:before="150" w:beforeAutospacing="0" w:after="150" w:afterAutospacing="0"/>
        <w:rPr>
          <w:rStyle w:val="a4"/>
          <w:b w:val="0"/>
        </w:rPr>
      </w:pPr>
    </w:p>
    <w:p w:rsidR="00081599" w:rsidRDefault="00081599" w:rsidP="00B52EEF">
      <w:pPr>
        <w:pStyle w:val="a3"/>
        <w:spacing w:before="150" w:beforeAutospacing="0" w:after="150" w:afterAutospacing="0"/>
        <w:rPr>
          <w:rStyle w:val="a4"/>
          <w:b w:val="0"/>
        </w:rPr>
      </w:pPr>
    </w:p>
    <w:p w:rsidR="00C2591B" w:rsidRPr="00C2591B" w:rsidRDefault="00C2591B" w:rsidP="00B52EEF">
      <w:pPr>
        <w:pStyle w:val="a3"/>
        <w:spacing w:before="150" w:beforeAutospacing="0" w:after="150" w:afterAutospacing="0"/>
        <w:rPr>
          <w:rStyle w:val="a4"/>
          <w:b w:val="0"/>
        </w:rPr>
      </w:pPr>
      <w:r w:rsidRPr="00C2591B">
        <w:rPr>
          <w:rStyle w:val="a4"/>
          <w:b w:val="0"/>
        </w:rPr>
        <w:t>Подготовила: музыкальный руководитель</w:t>
      </w:r>
    </w:p>
    <w:p w:rsidR="00C2591B" w:rsidRPr="00C2591B" w:rsidRDefault="00C2591B" w:rsidP="00B52EEF">
      <w:pPr>
        <w:pStyle w:val="a3"/>
        <w:spacing w:before="150" w:beforeAutospacing="0" w:after="150" w:afterAutospacing="0"/>
        <w:rPr>
          <w:rStyle w:val="a4"/>
          <w:b w:val="0"/>
        </w:rPr>
      </w:pPr>
      <w:r w:rsidRPr="00C2591B">
        <w:rPr>
          <w:rStyle w:val="a4"/>
          <w:b w:val="0"/>
        </w:rPr>
        <w:t>Морозова Лариса Александровна</w:t>
      </w:r>
    </w:p>
    <w:p w:rsidR="00C2591B" w:rsidRPr="00C2591B" w:rsidRDefault="00C2591B" w:rsidP="00B52EEF">
      <w:pPr>
        <w:pStyle w:val="a3"/>
        <w:spacing w:before="150" w:beforeAutospacing="0" w:after="150" w:afterAutospacing="0"/>
        <w:rPr>
          <w:rStyle w:val="a4"/>
          <w:b w:val="0"/>
        </w:rPr>
      </w:pPr>
      <w:r w:rsidRPr="00C2591B">
        <w:rPr>
          <w:rStyle w:val="a4"/>
          <w:b w:val="0"/>
        </w:rPr>
        <w:t>Февраль 2023 г</w:t>
      </w:r>
    </w:p>
    <w:p w:rsidR="00C2591B" w:rsidRPr="00C2591B" w:rsidRDefault="00C2591B" w:rsidP="00B52EEF">
      <w:pPr>
        <w:pStyle w:val="a3"/>
        <w:spacing w:before="150" w:beforeAutospacing="0" w:after="150" w:afterAutospacing="0"/>
        <w:rPr>
          <w:rStyle w:val="a4"/>
          <w:b w:val="0"/>
        </w:rPr>
      </w:pPr>
    </w:p>
    <w:p w:rsidR="00C2591B" w:rsidRPr="00C2591B" w:rsidRDefault="00C2591B" w:rsidP="00B52EEF">
      <w:pPr>
        <w:pStyle w:val="a3"/>
        <w:spacing w:before="150" w:beforeAutospacing="0" w:after="150" w:afterAutospacing="0"/>
        <w:rPr>
          <w:rStyle w:val="a4"/>
          <w:b w:val="0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C2591B" w:rsidRDefault="00C2591B" w:rsidP="00B52EEF">
      <w:pPr>
        <w:pStyle w:val="a3"/>
        <w:spacing w:before="150" w:beforeAutospacing="0" w:after="150" w:afterAutospacing="0"/>
        <w:rPr>
          <w:rStyle w:val="a4"/>
          <w:sz w:val="32"/>
          <w:szCs w:val="32"/>
        </w:rPr>
      </w:pPr>
    </w:p>
    <w:p w:rsidR="00E04C55" w:rsidRPr="00B52EEF" w:rsidRDefault="00E04C55" w:rsidP="00B52EEF">
      <w:pPr>
        <w:pStyle w:val="a3"/>
        <w:spacing w:before="150" w:beforeAutospacing="0" w:after="150" w:afterAutospacing="0"/>
        <w:rPr>
          <w:sz w:val="32"/>
          <w:szCs w:val="32"/>
        </w:rPr>
      </w:pPr>
      <w:r w:rsidRPr="00B52EEF">
        <w:rPr>
          <w:rStyle w:val="a4"/>
          <w:sz w:val="32"/>
          <w:szCs w:val="32"/>
        </w:rPr>
        <w:lastRenderedPageBreak/>
        <w:t>Хоровое пение в детском саду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 xml:space="preserve">Многие взрослые </w:t>
      </w:r>
      <w:proofErr w:type="spellStart"/>
      <w:r w:rsidRPr="00B52EEF">
        <w:rPr>
          <w:sz w:val="28"/>
          <w:szCs w:val="28"/>
        </w:rPr>
        <w:t>незаинтересованно</w:t>
      </w:r>
      <w:proofErr w:type="spellEnd"/>
      <w:r w:rsidRPr="00B52EEF">
        <w:rPr>
          <w:sz w:val="28"/>
          <w:szCs w:val="28"/>
        </w:rPr>
        <w:t xml:space="preserve"> относятся к перспективе обучения своих детей хоровому пению и вообще музыке, объясняя свою позицию отсутствием у ребенка музыкального слуха.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Действит</w:t>
      </w:r>
      <w:r w:rsidR="00B52EEF">
        <w:rPr>
          <w:sz w:val="28"/>
          <w:szCs w:val="28"/>
        </w:rPr>
        <w:t>ельно, музыкальный слух</w:t>
      </w:r>
      <w:r w:rsidRPr="00B52EEF">
        <w:rPr>
          <w:sz w:val="28"/>
          <w:szCs w:val="28"/>
        </w:rPr>
        <w:t xml:space="preserve"> - центральное ядро всей системы музыкальных способностей.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 xml:space="preserve">      По утверждению многих ученых, музыкальных педагогов, врачей – </w:t>
      </w:r>
      <w:proofErr w:type="spellStart"/>
      <w:r w:rsidRPr="00B52EEF">
        <w:rPr>
          <w:sz w:val="28"/>
          <w:szCs w:val="28"/>
        </w:rPr>
        <w:t>фониаторов</w:t>
      </w:r>
      <w:proofErr w:type="spellEnd"/>
      <w:r w:rsidRPr="00B52EEF">
        <w:rPr>
          <w:sz w:val="28"/>
          <w:szCs w:val="28"/>
        </w:rPr>
        <w:t xml:space="preserve"> решающую роль в общем развитии музыкального слуха следует отвести вокальной моторике, т.е. пению.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«Голосовой аппарат является не только исполнителем, но и в такой же мере участником формирования, музыкального слуха и памяти» (В.В.Каменский)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Таким образом, пение вообще и хоровое – в особенности, является важнейшей основой для развития «музыкально-слуховых представлений», которые обуславливают развитие всех музыкальных способностей (</w:t>
      </w:r>
      <w:proofErr w:type="spellStart"/>
      <w:r w:rsidRPr="00B52EEF">
        <w:rPr>
          <w:sz w:val="28"/>
          <w:szCs w:val="28"/>
        </w:rPr>
        <w:t>Т.А.Бекман</w:t>
      </w:r>
      <w:proofErr w:type="spellEnd"/>
      <w:r w:rsidRPr="00B52EEF">
        <w:rPr>
          <w:sz w:val="28"/>
          <w:szCs w:val="28"/>
        </w:rPr>
        <w:t>).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Правильное пение с детства развивает и музыкальный слух, и певческий голос. Владение голосом дает ребенку возможность сиюминутно выразить свои чувства в пении, и этот эмоциональный всплеск заряжает его жизненной энергией.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Среди многих важнейших душевных, нравственных и умственных качеств и практических навыков пения в хоре также привычку к длительному сосредоточению внимания.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Не быть внимательным просто нельзя, не получается стройного пения, не будет хора. Дети это знают и стараются сосредоточиться.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Процесс обучения пению требует от ребенка большой активности и умственного напряжения. Он учится сравнивать свое пение с пением других, прислушиваться к исполняемой мелодии на фортепиано, сопоставлять характер различных фраз, предложений, оценивать качество исполнения песни.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Песня благотворно влияет на детский организм, помогает развитию речи, углублению дыхания, укреплению голосового аппарата.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В процессе обучения пению особенно активно развиваются музыкальные способности ребенка, эмоциональная отзывчивость, музыкальный слух, чувство ритма.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Следует отметить еще одну важную особенность хорового пения – его массовость и доступность.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lastRenderedPageBreak/>
        <w:t>      Пение является важнейшим средством музыкального воспитания и играет существенную роль в решении всестороннего и гармонического развития ребенка.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В работе с детьми старшего возраста большое внимание уделяют распеванию, т.е. разучиванию упражнений, способс</w:t>
      </w:r>
      <w:r w:rsidR="009814FE">
        <w:rPr>
          <w:sz w:val="28"/>
          <w:szCs w:val="28"/>
        </w:rPr>
        <w:t xml:space="preserve">твующих развитию </w:t>
      </w:r>
      <w:proofErr w:type="spellStart"/>
      <w:r w:rsidR="009814FE">
        <w:rPr>
          <w:sz w:val="28"/>
          <w:szCs w:val="28"/>
        </w:rPr>
        <w:t>звуковысотного</w:t>
      </w:r>
      <w:proofErr w:type="spellEnd"/>
      <w:r w:rsidR="009814FE">
        <w:rPr>
          <w:sz w:val="28"/>
          <w:szCs w:val="28"/>
        </w:rPr>
        <w:t xml:space="preserve"> </w:t>
      </w:r>
      <w:r w:rsidRPr="00B52EEF">
        <w:rPr>
          <w:sz w:val="28"/>
          <w:szCs w:val="28"/>
        </w:rPr>
        <w:t>слуха, формированию чистоты интонации и расширению диапазона голоса.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Для этого используют как хорошо знакомые детям упражнения, так и незнакомые, в зависимости от той задачи, которую ставлю перед разучиванием той или иной песни.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 xml:space="preserve">      </w:t>
      </w:r>
      <w:proofErr w:type="gramStart"/>
      <w:r w:rsidRPr="00B52EEF">
        <w:rPr>
          <w:sz w:val="28"/>
          <w:szCs w:val="28"/>
        </w:rPr>
        <w:t>Например</w:t>
      </w:r>
      <w:proofErr w:type="gramEnd"/>
      <w:r w:rsidRPr="00B52EEF">
        <w:rPr>
          <w:sz w:val="28"/>
          <w:szCs w:val="28"/>
        </w:rPr>
        <w:t xml:space="preserve"> в работе над дыханием напевностью, протяженностью звука помогут р.н.п. «Поет, поет соловушка»,</w:t>
      </w:r>
      <w:r w:rsidR="009814FE">
        <w:rPr>
          <w:sz w:val="28"/>
          <w:szCs w:val="28"/>
        </w:rPr>
        <w:t xml:space="preserve"> «У кота </w:t>
      </w:r>
      <w:proofErr w:type="spellStart"/>
      <w:r w:rsidR="009814FE">
        <w:rPr>
          <w:sz w:val="28"/>
          <w:szCs w:val="28"/>
        </w:rPr>
        <w:t>воркота</w:t>
      </w:r>
      <w:proofErr w:type="spellEnd"/>
      <w:r w:rsidR="009814FE">
        <w:rPr>
          <w:sz w:val="28"/>
          <w:szCs w:val="28"/>
        </w:rPr>
        <w:t>», «Вальс» - Тил</w:t>
      </w:r>
      <w:r w:rsidRPr="00B52EEF">
        <w:rPr>
          <w:sz w:val="28"/>
          <w:szCs w:val="28"/>
        </w:rPr>
        <w:t>ичеевой</w:t>
      </w:r>
      <w:r w:rsidR="009814FE">
        <w:rPr>
          <w:sz w:val="28"/>
          <w:szCs w:val="28"/>
        </w:rPr>
        <w:t xml:space="preserve"> Е.</w:t>
      </w:r>
      <w:r w:rsidRPr="00B52EEF">
        <w:rPr>
          <w:sz w:val="28"/>
          <w:szCs w:val="28"/>
        </w:rPr>
        <w:t>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 xml:space="preserve">      В </w:t>
      </w:r>
      <w:proofErr w:type="spellStart"/>
      <w:r w:rsidRPr="00B52EEF">
        <w:rPr>
          <w:sz w:val="28"/>
          <w:szCs w:val="28"/>
        </w:rPr>
        <w:t>распевке</w:t>
      </w:r>
      <w:proofErr w:type="spellEnd"/>
      <w:r w:rsidRPr="00B52EEF">
        <w:rPr>
          <w:sz w:val="28"/>
          <w:szCs w:val="28"/>
        </w:rPr>
        <w:t xml:space="preserve"> 2-х звуков на один слог – «Дождик, лей на крылечко» - </w:t>
      </w:r>
      <w:proofErr w:type="spellStart"/>
      <w:r w:rsidRPr="00B52EEF">
        <w:rPr>
          <w:sz w:val="28"/>
          <w:szCs w:val="28"/>
        </w:rPr>
        <w:t>р.н</w:t>
      </w:r>
      <w:proofErr w:type="gramStart"/>
      <w:r w:rsidRPr="00B52EEF">
        <w:rPr>
          <w:sz w:val="28"/>
          <w:szCs w:val="28"/>
        </w:rPr>
        <w:t>.з</w:t>
      </w:r>
      <w:proofErr w:type="gramEnd"/>
      <w:r w:rsidRPr="00B52EEF">
        <w:rPr>
          <w:sz w:val="28"/>
          <w:szCs w:val="28"/>
        </w:rPr>
        <w:t>акличка</w:t>
      </w:r>
      <w:proofErr w:type="spellEnd"/>
      <w:r w:rsidRPr="00B52EEF">
        <w:rPr>
          <w:sz w:val="28"/>
          <w:szCs w:val="28"/>
        </w:rPr>
        <w:t>; «Как под наши ворота» - р.н.п.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Таким образом, при использовании таких упражнений создается эмоциональная, творческая атмосфера, способствующая тому, что голоса детей постепенно приобретают естественное звучание, певучесть, звонкость.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B52EEF">
        <w:rPr>
          <w:sz w:val="28"/>
          <w:szCs w:val="28"/>
        </w:rPr>
        <w:t>Методический прием, направленный на развитие певческих навыков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а) Работая над звукообразованием (высоким, легким, звонким, напевным, подвижным) я использую показ на своем примере, или на примере хорошо поющего ребенка.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Прислушиваясь, остальные дети стараются делать также. Подражание должно быть осмысленным: надо слышать, сравнивать, оценивать.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б) Напевность и звучания – помогает правильное протяжное формирование гласных: а, о, у, э, и. При этом я упражняю детей в пении на гласные и слоги («</w:t>
      </w:r>
      <w:proofErr w:type="spellStart"/>
      <w:r w:rsidRPr="00B52EEF">
        <w:rPr>
          <w:sz w:val="28"/>
          <w:szCs w:val="28"/>
        </w:rPr>
        <w:t>ля-лё</w:t>
      </w:r>
      <w:proofErr w:type="spellEnd"/>
      <w:r w:rsidRPr="00B52EEF">
        <w:rPr>
          <w:sz w:val="28"/>
          <w:szCs w:val="28"/>
        </w:rPr>
        <w:t>»), с полузакрытым ртом. Очень важно точно, ясно выговаривать согласные, особенно в конце слов. В этом случае помогают распевания на слоги «динь-динь», «</w:t>
      </w:r>
      <w:proofErr w:type="spellStart"/>
      <w:r w:rsidRPr="00B52EEF">
        <w:rPr>
          <w:sz w:val="28"/>
          <w:szCs w:val="28"/>
        </w:rPr>
        <w:t>тинь-тень</w:t>
      </w:r>
      <w:proofErr w:type="spellEnd"/>
      <w:r w:rsidRPr="00B52EEF">
        <w:rPr>
          <w:sz w:val="28"/>
          <w:szCs w:val="28"/>
        </w:rPr>
        <w:t>».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в) Работа над певческим дыханием – связано со звукообразованием. Здесь необходимы упражнения и напоминания.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 xml:space="preserve">      г) Прием развития дикции (правильно, ясное произношение). Каждый ребенок должен осмысленно </w:t>
      </w:r>
      <w:proofErr w:type="gramStart"/>
      <w:r w:rsidRPr="00B52EEF">
        <w:rPr>
          <w:sz w:val="28"/>
          <w:szCs w:val="28"/>
        </w:rPr>
        <w:t>произносить все слова, хорошо артикулируя</w:t>
      </w:r>
      <w:proofErr w:type="gramEnd"/>
      <w:r w:rsidRPr="00B52EEF">
        <w:rPr>
          <w:sz w:val="28"/>
          <w:szCs w:val="28"/>
        </w:rPr>
        <w:t>. Здесь полезны приемы произнесения текста шепотом, в ритме песни, с музыкальным сопровождением, а также выразительное прочтение текста без музыки.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 xml:space="preserve">      </w:t>
      </w:r>
      <w:proofErr w:type="spellStart"/>
      <w:r w:rsidRPr="00B52EEF">
        <w:rPr>
          <w:sz w:val="28"/>
          <w:szCs w:val="28"/>
        </w:rPr>
        <w:t>д</w:t>
      </w:r>
      <w:proofErr w:type="spellEnd"/>
      <w:r w:rsidRPr="00B52EEF">
        <w:rPr>
          <w:sz w:val="28"/>
          <w:szCs w:val="28"/>
        </w:rPr>
        <w:t xml:space="preserve">) Перед разучиванием песен полезно исполнять музыкальные </w:t>
      </w:r>
      <w:proofErr w:type="spellStart"/>
      <w:r w:rsidRPr="00B52EEF">
        <w:rPr>
          <w:sz w:val="28"/>
          <w:szCs w:val="28"/>
        </w:rPr>
        <w:t>попевки</w:t>
      </w:r>
      <w:proofErr w:type="spellEnd"/>
      <w:r w:rsidRPr="00B52EEF">
        <w:rPr>
          <w:sz w:val="28"/>
          <w:szCs w:val="28"/>
        </w:rPr>
        <w:t xml:space="preserve"> в различных тональностях, исполнить несколько раз трудный интервал песни, добиваясь точности звучания от каждого ребенка.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lastRenderedPageBreak/>
        <w:t xml:space="preserve">      Так же в своей работе </w:t>
      </w:r>
      <w:r w:rsidR="007B0EF2">
        <w:rPr>
          <w:sz w:val="28"/>
          <w:szCs w:val="28"/>
        </w:rPr>
        <w:t>использовать</w:t>
      </w:r>
      <w:r w:rsidRPr="00B52EEF">
        <w:rPr>
          <w:sz w:val="28"/>
          <w:szCs w:val="28"/>
        </w:rPr>
        <w:t xml:space="preserve"> такой прием, как пение по музыкальным фразам (цепочкой). Этот прием дает возможность в короткое время проверить уровень музыкального и певческого развития большого количества детей, выявить, кто поет правильно и кто не правильно. Этот прием хорош еще и тем, что активизирует всех детей, заставляя их не отвлекаясь следить за пением своего товарища, чтобы суметь вовремя и точно, интонируя, продолжить песню. Пение цепочкой закрепляет навык правильного дыхания у детей. Я обращаю внимание детей на то, что мелодия не должна прерываться, тянется как ниточка.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Речевые упражнения и игры желательно включать в каждое занятие.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Прежде всего, детей необходимо научить бесшумный вдох через нос, не поднимая плеч, и плавный, ровный, без напряжения и толчков выдох.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Для достижения этого полезны упражнения «Игра со свечой», «Мыльные пузыри», «Игра со снежинками» (развивается речевое дыхание).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В дальнейшем в каждом задании тренируется не только дыхание, но и др. компоненты речи в комплексе.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В зависимости от поставленной задачи акцент делается то на дыхание, то на артикуляцию, то дикцию, то на интонацию или высоту звучания.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а) чтобы голос звучал свободно</w:t>
      </w:r>
      <w:r w:rsidR="007B0EF2">
        <w:rPr>
          <w:sz w:val="28"/>
          <w:szCs w:val="28"/>
        </w:rPr>
        <w:t>,</w:t>
      </w:r>
      <w:r w:rsidRPr="00B52EEF">
        <w:rPr>
          <w:sz w:val="28"/>
          <w:szCs w:val="28"/>
        </w:rPr>
        <w:t xml:space="preserve"> необходима тренировка мышц всего речевого аппарата.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Для достижения этого полезны упражнения по типу «стона – (Больной зуб)», «капризуля», «колокольчики», «колыбельная».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б) сочетание мягкой атаки с опорой звука тренируется в игре «Дрессированные собачки», «Птичий двор».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в) Большое внимание уделяю работе над дикцией, диапазоном звучания, силой голоса, темпом речи.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Все эти компоненты речи прекрасно тренируются на скороговорках и стихотворениях. Я предлагаю детям такие упражнения, как «летний день», «В зоопарке», «В лесу».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Эти упражнения тренируют четкое произношение согласных на конце слова и могут сочиняться вместе с детьми.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г) Для тренировки диапазона звучания предлагаю игру «Самолет», «Чудо лесенка»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Дети должны понять, что голос похож на музыкальный инструмент и может звучать то низко, то высоко, то постепенно понижаться, то повышаться.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Говоря о силе голоса, можно предложить детям игру «Придумай диалог», где героями могут быть Людоед и Кот в сапогах или Слон и мышка.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lastRenderedPageBreak/>
        <w:t>      Скороговорки помогают формировать правильное произношение, артикуляцию, тренируют дикцию, помогают детям научиться быстро и чисто проговаривать труднопроизносимые слова и фразы. Скороговорки разучивать необходимо коллективно, начиная медленно, четко, активно произносить каждый слог, постепенно убыстряя темп. Полезно проговаривать скороговорки четко, на хорошей опоре, громким шепотом, чтобы они могли быть услышаны на расстоянии.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Так же активизирует речевой аппарат произнесения скороговорок беззвучно, энергично шевеля губами (как глухонемые). В своей работе используют такие игры со скороговорками, как: «Испорченный телефон», «Ручной мяч», «Змейка с воротцами», «Фраза по кругу», «Главное слово».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Одна из сложных задач «петь индивидуально и коллективно, с сопровождением и без него»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На занятии учу детей петь без музыкального сопровождения. У детей формируется более устойчивый ладотональный слух. Характерным в этой работе является следующий прием: я играю музыкальное вступление, дети начинают петь без музыкального сопровождения, если они ошибаются, нечисто интонируют, я поддерживаю их голосом, а с концом песни играю последнюю фразу, проверяя точность попадания в тональность.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Такая работа приучает детей слушать себя, своих товарищей, оценивать качество исполнения. Кроме того, у них развивается устойчивый навык правильного, точного интонирования в самостоятельной музыкальной деятельности.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Большое значение при обучении детей пению на музыкальных занятиях занимают музыкально-дидактические игры и упражнения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Они заставляют детей думать, решать, ставят их в поисковую ситуацию, развивают музыкальные способности, помогают более успешно усваивать певческие навыки и умения, делая их устойчивыми.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На занятиях использую такие детские игры как «Бубенчики» - для сопоставления трех звуков, различных по высоте. «Музыкальное эхо» - для развития музыкального слуха и частоты интонации. «Ученый кузнечик» - для формирования ладотонального слуха; «Воробьи» - для сопоставления 3-х звуков.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Также на своих занятиях предлагаю детям творческие задания. Такие задания развивают способность к импровизациям. Предлагаю занятия в определенной последовательности. Сначала они находят вокальные интонации: поют, называют свои имя и различные переклички.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Например: «Таня, где ты?» - «Я здесь».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                        «Как тебя зовут?» - «Марина»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                        «Здравствуйте, ребята» - «Здравствуйте»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lastRenderedPageBreak/>
        <w:t>                             «Какое время года?» - «Зима»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                        «Какое у вас настроение?» - «Хорошее»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Предлагаю детям самостоятельно сочинять мелодии к стихотворению. Это очень сложно для них. Сначала они теряются, у них плохо получается, но со временем они начинают сочинять свои мелодии, разные по звучанию.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Огромное значение имеет пение без музыкального сопровождения (а, капелла). Оно помогает развить точную вокальную интонацию.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Так же надо привлекать хорошо поющих детей к индивидуальному исполнению. Можно распределить детей на 2-е подгруппы: поющие исполняют запев и припев (более сложный).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Развитие вокально-хоровых навыков, упражнения на развитие слуха и голоса, певческие импровизации способствуют становлению разносторонней певческой деятельности.</w:t>
      </w:r>
    </w:p>
    <w:p w:rsidR="00E04C55" w:rsidRPr="00B52EEF" w:rsidRDefault="00E04C55" w:rsidP="00E04C55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 w:rsidRPr="00B52EEF">
        <w:rPr>
          <w:sz w:val="28"/>
          <w:szCs w:val="28"/>
        </w:rPr>
        <w:t>      Такие занятия приносят большое удовлетворение и ребятам и мне. Заметила, чем богаче и конкретнее знания и опыт у детей, тем интереснее проходят занятия, повышается детская активность, дети не скованны, проявляют свое творчество. Поэтому на будущее в своей работе наметила планировать и работать над этой темой.</w:t>
      </w:r>
    </w:p>
    <w:p w:rsidR="000C7E54" w:rsidRPr="00B52EEF" w:rsidRDefault="000C7E54">
      <w:pPr>
        <w:rPr>
          <w:rFonts w:ascii="Times New Roman" w:hAnsi="Times New Roman" w:cs="Times New Roman"/>
          <w:sz w:val="28"/>
          <w:szCs w:val="28"/>
        </w:rPr>
      </w:pPr>
    </w:p>
    <w:sectPr w:rsidR="000C7E54" w:rsidRPr="00B52EEF" w:rsidSect="0008159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25B"/>
    <w:multiLevelType w:val="multilevel"/>
    <w:tmpl w:val="0AC4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616"/>
    <w:multiLevelType w:val="multilevel"/>
    <w:tmpl w:val="99F278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D89"/>
    <w:rsid w:val="00081599"/>
    <w:rsid w:val="000B7184"/>
    <w:rsid w:val="000C7E54"/>
    <w:rsid w:val="007B0EF2"/>
    <w:rsid w:val="009814FE"/>
    <w:rsid w:val="009F7781"/>
    <w:rsid w:val="00B52EEF"/>
    <w:rsid w:val="00BB0D89"/>
    <w:rsid w:val="00C2591B"/>
    <w:rsid w:val="00D601A1"/>
    <w:rsid w:val="00E0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D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1555</Words>
  <Characters>8865</Characters>
  <Application>Microsoft Office Word</Application>
  <DocSecurity>0</DocSecurity>
  <Lines>73</Lines>
  <Paragraphs>20</Paragraphs>
  <ScaleCrop>false</ScaleCrop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8</cp:revision>
  <dcterms:created xsi:type="dcterms:W3CDTF">2019-11-14T15:41:00Z</dcterms:created>
  <dcterms:modified xsi:type="dcterms:W3CDTF">2023-02-21T06:51:00Z</dcterms:modified>
</cp:coreProperties>
</file>