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494" w:rsidRPr="00CC0886" w:rsidRDefault="00CC0886" w:rsidP="00CC0886">
      <w:pPr>
        <w:pStyle w:val="a3"/>
        <w:tabs>
          <w:tab w:val="left" w:pos="7005"/>
          <w:tab w:val="right" w:pos="9355"/>
        </w:tabs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494" w:rsidRPr="00CC0886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shd w:val="clear" w:color="auto" w:fill="FFFFFF"/>
          <w:lang w:eastAsia="ru-RU"/>
        </w:rPr>
        <w:t>Кон</w:t>
      </w:r>
      <w:r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shd w:val="clear" w:color="auto" w:fill="FFFFFF"/>
          <w:lang w:eastAsia="ru-RU"/>
        </w:rPr>
        <w:t>сультация для родителей</w:t>
      </w:r>
    </w:p>
    <w:p w:rsidR="00C50494" w:rsidRPr="00CC0886" w:rsidRDefault="00C50494" w:rsidP="00CC0886">
      <w:pPr>
        <w:spacing w:after="0" w:line="240" w:lineRule="auto"/>
        <w:ind w:left="-426"/>
        <w:rPr>
          <w:rFonts w:ascii="Times New Roman" w:eastAsia="Times New Roman" w:hAnsi="Times New Roman"/>
          <w:b/>
          <w:color w:val="000000" w:themeColor="text1"/>
          <w:sz w:val="36"/>
          <w:szCs w:val="36"/>
          <w:shd w:val="clear" w:color="auto" w:fill="FFFFFF"/>
          <w:lang w:eastAsia="ru-RU"/>
        </w:rPr>
      </w:pPr>
      <w:r w:rsidRPr="00CC0886">
        <w:rPr>
          <w:rFonts w:ascii="Times New Roman" w:eastAsia="Times New Roman" w:hAnsi="Times New Roman"/>
          <w:b/>
          <w:color w:val="000000" w:themeColor="text1"/>
          <w:sz w:val="36"/>
          <w:szCs w:val="36"/>
          <w:shd w:val="clear" w:color="auto" w:fill="FFFFFF"/>
          <w:lang w:eastAsia="ru-RU"/>
        </w:rPr>
        <w:t>«Приобщение детей к истокам русской народной культуры».</w:t>
      </w:r>
    </w:p>
    <w:p w:rsidR="00D55365" w:rsidRPr="00CC0886" w:rsidRDefault="00D55365" w:rsidP="00CC0886">
      <w:pPr>
        <w:spacing w:after="0" w:line="240" w:lineRule="auto"/>
        <w:ind w:left="-426"/>
        <w:rPr>
          <w:rFonts w:ascii="Times New Roman" w:eastAsia="Times New Roman" w:hAnsi="Times New Roman"/>
          <w:b/>
          <w:color w:val="000000" w:themeColor="text1"/>
          <w:sz w:val="36"/>
          <w:szCs w:val="36"/>
          <w:shd w:val="clear" w:color="auto" w:fill="FFFFFF"/>
          <w:lang w:eastAsia="ru-RU"/>
        </w:rPr>
      </w:pPr>
    </w:p>
    <w:p w:rsidR="00CC0886" w:rsidRDefault="00C50494" w:rsidP="00CC0886">
      <w:pPr>
        <w:spacing w:after="0" w:line="240" w:lineRule="auto"/>
        <w:ind w:left="-142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C0886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В настоящее время, в период переосмысления исторического пути развития нашего общества, </w:t>
      </w:r>
      <w:proofErr w:type="spellStart"/>
      <w:r w:rsidRPr="00CC0886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гуманизации</w:t>
      </w:r>
      <w:proofErr w:type="spellEnd"/>
      <w:r w:rsidRPr="00CC0886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 и демократизации всех сторон его жизни, с особой остротой встаёт извечная проблема нравственного воспитания:</w:t>
      </w:r>
      <w:r w:rsidRPr="00CC0886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</w:t>
      </w:r>
      <w:r w:rsidRPr="00CC0886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что</w:t>
      </w:r>
      <w:r w:rsidRPr="00CC0886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</w:t>
      </w:r>
      <w:r w:rsidRPr="00CC0886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воспитывать и</w:t>
      </w:r>
      <w:r w:rsidRPr="00CC0886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</w:t>
      </w:r>
      <w:r w:rsidRPr="00CC0886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как</w:t>
      </w:r>
      <w:r w:rsidRPr="00CC0886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 </w:t>
      </w:r>
      <w:r w:rsidRPr="00CC0886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воспитывать. Интересы общества диктуют необходимость нового подхода к воспитанию и обучению, предполагающего формирование духовности.</w:t>
      </w:r>
      <w:r w:rsidRPr="00CC0886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br/>
      </w:r>
      <w:r w:rsidRPr="00CC0886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Духовность – это интегрированное свойство личности, показатель уровня человеческих отношений, способности к сопереживанию, милосердию. Это высшее проявление воспитанности.</w:t>
      </w:r>
      <w:r w:rsidRPr="00CC0886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br/>
      </w:r>
      <w:r w:rsidRPr="00CC0886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br/>
      </w:r>
      <w:r w:rsidRPr="00CC0886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Именно в дошкольном возрасте происходит наиболее интенсивное развитие личности, в основе которого, безусловно, лежит приобщение к отечественной истории и национальному культурному наследию.</w:t>
      </w:r>
      <w:r w:rsidRPr="00CC0886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br/>
      </w:r>
      <w:r w:rsidRPr="00CC0886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br/>
      </w:r>
      <w:r w:rsidRPr="00CC0886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Сквозь сито веков просеял народ своё культурное достояние, сохранив самое ценное в фольклоре, изделиях народных промыслов, декоративно-прикладном искусстве. Народное творчество (фольклор) – это неисчерпаемый источник любви к Родине,  патриотического воспитания.</w:t>
      </w:r>
      <w:r w:rsidRPr="00CC0886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br/>
      </w:r>
      <w:r w:rsidRPr="00CC0886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Наша с вами цель, уважаемые родители – как можно раньше пробудить в ребёнке любовь к родной земле, заложить важнейшие черты русского национального характера: порядочность, совестливость, способность к состраданию. Разнообразные формы знакомства ребёнка с народной культурой позволит ему приобщиться к национальным традициям, испытать удовольствие от своих чувств. Из деталей быта, из народных праздников и традиций, произведений устного народного творчества сложится для ребёнка образ Родины.</w:t>
      </w:r>
      <w:r w:rsidRPr="00CC0886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br/>
      </w:r>
      <w:r w:rsidRPr="00CC0886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br/>
      </w:r>
      <w:r w:rsidRPr="00CC0886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Вводить элементы народной культуры в детскую жизнь надо естественно, не навязывая, ничего специально не заучивая, не заставляя часто пользоваться русскими народными выражениями, достаточно, если дети понимают связь пословицы с действием, </w:t>
      </w:r>
      <w:r w:rsidRPr="00CC0886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например: «Поспешишь, людей насмешишь», «Не сиди, сложа руки, не будет и скуки».</w:t>
      </w:r>
      <w:r w:rsidRPr="00CC0886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br/>
      </w:r>
      <w:r w:rsidRPr="00CC0886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br/>
      </w:r>
      <w:r w:rsidRPr="00CC0886">
        <w:rPr>
          <w:rFonts w:ascii="Times New Roman" w:eastAsia="Times New Roman" w:hAnsi="Times New Roman"/>
          <w:b/>
          <w:bCs/>
          <w:i/>
          <w:color w:val="000000" w:themeColor="text1"/>
          <w:sz w:val="32"/>
          <w:szCs w:val="32"/>
          <w:shd w:val="clear" w:color="auto" w:fill="FFFFFF"/>
          <w:lang w:eastAsia="ru-RU"/>
        </w:rPr>
        <w:t>Какими же средствами мы можем приобщить детей к истокам русской народной культуре?</w:t>
      </w:r>
      <w:r w:rsidRPr="00CC0886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br/>
      </w:r>
    </w:p>
    <w:p w:rsidR="00C50494" w:rsidRPr="00CC0886" w:rsidRDefault="00C50494" w:rsidP="00CC0886">
      <w:pPr>
        <w:spacing w:after="0" w:line="240" w:lineRule="auto"/>
        <w:ind w:left="-142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C0886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Пение колыбельных, народных песенок, рассказывание сказок,            использование пословиц и поговорок.</w:t>
      </w:r>
    </w:p>
    <w:p w:rsidR="00C50494" w:rsidRPr="00CC0886" w:rsidRDefault="00C50494" w:rsidP="00C504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42" w:firstLine="0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C0886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Рассказывание легенд и преданий.</w:t>
      </w:r>
    </w:p>
    <w:p w:rsidR="00C50494" w:rsidRPr="00CC0886" w:rsidRDefault="00C50494" w:rsidP="00C504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42" w:firstLine="0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C0886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Разучивание песен и танцев нашего народа.</w:t>
      </w:r>
    </w:p>
    <w:p w:rsidR="00C50494" w:rsidRPr="00CC0886" w:rsidRDefault="00C50494" w:rsidP="00C504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42" w:firstLine="0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C0886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Воспитание и уважение к родительскому дому.</w:t>
      </w:r>
    </w:p>
    <w:p w:rsidR="00C50494" w:rsidRPr="00CC0886" w:rsidRDefault="00C50494" w:rsidP="00C504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42" w:firstLine="0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C0886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Сохранение и передача семейных традиций, реликвий.</w:t>
      </w:r>
    </w:p>
    <w:p w:rsidR="00C50494" w:rsidRPr="00CC0886" w:rsidRDefault="00C50494" w:rsidP="00C504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42" w:firstLine="0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C0886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Бережное отношение к родной природе.</w:t>
      </w:r>
    </w:p>
    <w:p w:rsidR="00C50494" w:rsidRPr="00CC0886" w:rsidRDefault="00C50494" w:rsidP="00C504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42" w:firstLine="0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C0886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Знакомство с художественными промыслами своего народа.</w:t>
      </w:r>
    </w:p>
    <w:p w:rsidR="00C50494" w:rsidRPr="00CC0886" w:rsidRDefault="00C50494" w:rsidP="00C50494">
      <w:p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proofErr w:type="gramStart"/>
      <w:r w:rsidRPr="00CC0886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В народном искусстве обобщены представления о прекрасном, эстетические идеалы и  мудрость народа, которые передаются из поколения в поколение.</w:t>
      </w:r>
      <w:proofErr w:type="gramEnd"/>
      <w:r w:rsidRPr="00CC0886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 Через народное искусство ребенок познает традиции, обычаи, особенности жизни своего народа, приобщается к его культуре.</w:t>
      </w:r>
    </w:p>
    <w:p w:rsidR="00C50494" w:rsidRPr="00CC0886" w:rsidRDefault="00C50494" w:rsidP="00C50494">
      <w:pPr>
        <w:spacing w:after="0" w:line="240" w:lineRule="auto"/>
        <w:ind w:left="-142"/>
        <w:outlineLvl w:val="0"/>
        <w:rPr>
          <w:rFonts w:ascii="Times New Roman" w:eastAsia="Times New Roman" w:hAnsi="Times New Roman"/>
          <w:bCs/>
          <w:color w:val="000000"/>
          <w:kern w:val="36"/>
          <w:sz w:val="32"/>
          <w:szCs w:val="32"/>
          <w:shd w:val="clear" w:color="auto" w:fill="FFFFFF"/>
          <w:lang w:eastAsia="ru-RU"/>
        </w:rPr>
      </w:pPr>
      <w:r w:rsidRPr="00CC0886">
        <w:rPr>
          <w:rFonts w:ascii="Times New Roman" w:eastAsia="Times New Roman" w:hAnsi="Times New Roman"/>
          <w:bCs/>
          <w:color w:val="000000"/>
          <w:kern w:val="36"/>
          <w:sz w:val="32"/>
          <w:szCs w:val="32"/>
          <w:shd w:val="clear" w:color="auto" w:fill="FFFFFF"/>
          <w:lang w:eastAsia="ru-RU"/>
        </w:rPr>
        <w:t>Фольклор близок детям по содержанию. С его помощью взрослый легко устанавливает с ребенком эмоциональный контакт, эмоциональное общение. Интересное содержание, богатство фантазии, яркие художественные образы привлекают внимание ребенка, доставляют ему радость и в то же время оказывают на него своё воспитательное воздействие.</w:t>
      </w:r>
    </w:p>
    <w:p w:rsidR="00C50494" w:rsidRPr="00CC0886" w:rsidRDefault="00C50494" w:rsidP="00C50494">
      <w:pPr>
        <w:spacing w:after="0" w:line="240" w:lineRule="auto"/>
        <w:ind w:left="-142"/>
        <w:outlineLvl w:val="0"/>
        <w:rPr>
          <w:rFonts w:ascii="Times New Roman" w:eastAsia="Times New Roman" w:hAnsi="Times New Roman"/>
          <w:bCs/>
          <w:color w:val="000000"/>
          <w:kern w:val="36"/>
          <w:sz w:val="32"/>
          <w:szCs w:val="32"/>
          <w:shd w:val="clear" w:color="auto" w:fill="FFFFFF"/>
          <w:lang w:eastAsia="ru-RU"/>
        </w:rPr>
      </w:pPr>
      <w:r w:rsidRPr="00CC0886">
        <w:rPr>
          <w:rFonts w:ascii="Times New Roman" w:eastAsia="Times New Roman" w:hAnsi="Times New Roman"/>
          <w:bCs/>
          <w:color w:val="000000"/>
          <w:kern w:val="36"/>
          <w:sz w:val="32"/>
          <w:szCs w:val="32"/>
          <w:shd w:val="clear" w:color="auto" w:fill="FFFFFF"/>
          <w:lang w:eastAsia="ru-RU"/>
        </w:rPr>
        <w:t>Фольклор - это устное народное творчество, народная мудрость, народное знание. Фольклор выражает вкусы, склонности, интересы парода.</w:t>
      </w:r>
    </w:p>
    <w:p w:rsidR="00C50494" w:rsidRPr="00CC0886" w:rsidRDefault="00C50494" w:rsidP="00C50494">
      <w:p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/>
          <w:bCs/>
          <w:color w:val="000000"/>
          <w:kern w:val="36"/>
          <w:sz w:val="32"/>
          <w:szCs w:val="32"/>
          <w:shd w:val="clear" w:color="auto" w:fill="FFFFFF"/>
          <w:lang w:eastAsia="ru-RU"/>
        </w:rPr>
      </w:pPr>
    </w:p>
    <w:p w:rsidR="00C50494" w:rsidRPr="00CC0886" w:rsidRDefault="00C50494" w:rsidP="00C504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</w:p>
    <w:p w:rsidR="00D14813" w:rsidRPr="00CC0886" w:rsidRDefault="00D14813">
      <w:pPr>
        <w:rPr>
          <w:sz w:val="32"/>
          <w:szCs w:val="32"/>
        </w:rPr>
      </w:pPr>
      <w:bookmarkStart w:id="0" w:name="_GoBack"/>
      <w:bookmarkEnd w:id="0"/>
    </w:p>
    <w:sectPr w:rsidR="00D14813" w:rsidRPr="00CC0886" w:rsidSect="00C50494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B2F9B"/>
    <w:multiLevelType w:val="multilevel"/>
    <w:tmpl w:val="E334E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494"/>
    <w:rsid w:val="00736171"/>
    <w:rsid w:val="007B337F"/>
    <w:rsid w:val="00826B51"/>
    <w:rsid w:val="00C50494"/>
    <w:rsid w:val="00CC0886"/>
    <w:rsid w:val="00D14813"/>
    <w:rsid w:val="00D55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3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457</Words>
  <Characters>2611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2017-08-16T10:12:00Z</cp:lastPrinted>
  <dcterms:created xsi:type="dcterms:W3CDTF">2016-01-18T13:38:00Z</dcterms:created>
  <dcterms:modified xsi:type="dcterms:W3CDTF">2023-01-10T10:54:00Z</dcterms:modified>
</cp:coreProperties>
</file>