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 52</w:t>
      </w:r>
      <w:r w:rsidR="00C7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7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C7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Дружинино</w:t>
      </w: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P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</w:p>
    <w:p w:rsidR="00CA387A" w:rsidRDefault="00CA387A" w:rsidP="00CA387A">
      <w:pPr>
        <w:ind w:left="180"/>
        <w:rPr>
          <w:rFonts w:ascii="Times New Roman" w:hAnsi="Times New Roman" w:cs="Times New Roman"/>
          <w:b/>
          <w:sz w:val="28"/>
          <w:szCs w:val="28"/>
        </w:rPr>
      </w:pPr>
      <w:r w:rsidRPr="00D6415C">
        <w:rPr>
          <w:rFonts w:ascii="Times New Roman" w:hAnsi="Times New Roman" w:cs="Times New Roman"/>
          <w:b/>
          <w:sz w:val="28"/>
          <w:szCs w:val="28"/>
        </w:rPr>
        <w:t>«Музыкально – ритмические иг</w:t>
      </w:r>
      <w:r>
        <w:rPr>
          <w:rFonts w:ascii="Times New Roman" w:hAnsi="Times New Roman" w:cs="Times New Roman"/>
          <w:b/>
          <w:sz w:val="28"/>
          <w:szCs w:val="28"/>
        </w:rPr>
        <w:t>ры в повседневной деятельности»</w:t>
      </w: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P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P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87A" w:rsidRP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CA387A" w:rsidRPr="00CA387A" w:rsidRDefault="00CA387A" w:rsidP="00CA38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</w:t>
      </w:r>
    </w:p>
    <w:p w:rsidR="00CA387A" w:rsidRPr="00CA387A" w:rsidRDefault="00CA387A" w:rsidP="00CA38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Морозова Лариса Александровна</w:t>
      </w:r>
    </w:p>
    <w:p w:rsidR="00CA387A" w:rsidRPr="00CA387A" w:rsidRDefault="00CA387A" w:rsidP="00CA38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2022 год</w:t>
      </w:r>
    </w:p>
    <w:p w:rsidR="00286825" w:rsidRPr="00286825" w:rsidRDefault="00CA387A" w:rsidP="00286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У</w:t>
      </w:r>
      <w:r w:rsidR="00286825" w:rsidRPr="0028682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важаемые родители!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самый благодарный возраст, когда между ребенком и взрослым устанавливается теснейший контакт и взаимопонимание. Давайте вместе поможем нашим детям войти в мир музыки, понять ее законы, приобщиться к её таинствам.</w:t>
      </w:r>
    </w:p>
    <w:p w:rsidR="00D6415C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консультации помогут вам развить у вашего малыша интерес к различным музыкальным жанрам, танцам, музыкальным играм, песням. Способствуйте восприятию ими музыки как некоего живого образа, а музыкальные произведения как произведения искусства. </w:t>
      </w:r>
      <w:proofErr w:type="gramStart"/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даром</w:t>
      </w:r>
      <w:proofErr w:type="gramEnd"/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великий русский педагог В.А.Сухомлинский сказал 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«Музыка – могучий источник мыслей. Без музыкального воспитания невозможно полноценное умственное развитие ребенка».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38325" cy="2387625"/>
            <wp:effectExtent l="19050" t="0" r="9525" b="0"/>
            <wp:docPr id="1" name="Рисунок 1" descr="t161104795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11047957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699" w:rsidRDefault="006A0699" w:rsidP="006A0699">
      <w:pPr>
        <w:ind w:left="180"/>
        <w:rPr>
          <w:rFonts w:ascii="Times New Roman" w:hAnsi="Times New Roman" w:cs="Times New Roman"/>
          <w:b/>
          <w:sz w:val="28"/>
          <w:szCs w:val="28"/>
        </w:rPr>
      </w:pPr>
      <w:r w:rsidRPr="00D6415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Pr="00D6415C">
        <w:rPr>
          <w:rFonts w:ascii="Times New Roman" w:hAnsi="Times New Roman" w:cs="Times New Roman"/>
          <w:b/>
          <w:sz w:val="28"/>
          <w:szCs w:val="28"/>
        </w:rPr>
        <w:t>«Музыкально – ритмические игры в повседневной деятельности».</w:t>
      </w:r>
    </w:p>
    <w:p w:rsidR="00D6415C" w:rsidRPr="00CA3B4F" w:rsidRDefault="008433DA" w:rsidP="006A0699">
      <w:pPr>
        <w:ind w:left="180"/>
        <w:rPr>
          <w:sz w:val="28"/>
          <w:szCs w:val="28"/>
        </w:rPr>
      </w:pPr>
      <w:r w:rsidRPr="00CA3B4F">
        <w:rPr>
          <w:rFonts w:ascii="Times New Roman" w:hAnsi="Times New Roman" w:cs="Times New Roman"/>
          <w:sz w:val="28"/>
          <w:szCs w:val="28"/>
        </w:rPr>
        <w:t>Использование музыкально – ритмических игр</w:t>
      </w:r>
      <w:r w:rsidR="00D6415C" w:rsidRPr="00CA3B4F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 и дома</w:t>
      </w:r>
      <w:r w:rsidRPr="00CA3B4F">
        <w:rPr>
          <w:rFonts w:ascii="Times New Roman" w:hAnsi="Times New Roman" w:cs="Times New Roman"/>
          <w:sz w:val="28"/>
          <w:szCs w:val="28"/>
        </w:rPr>
        <w:t>, поможет закрепить музыкальные навыки и умения</w:t>
      </w:r>
      <w:r w:rsidR="00D6415C" w:rsidRPr="00CA3B4F">
        <w:rPr>
          <w:rFonts w:ascii="Times New Roman" w:hAnsi="Times New Roman" w:cs="Times New Roman"/>
          <w:sz w:val="28"/>
          <w:szCs w:val="28"/>
        </w:rPr>
        <w:t>, приобретённых на музыкальных занятиях</w:t>
      </w:r>
      <w:r w:rsidRPr="00CA3B4F">
        <w:rPr>
          <w:rFonts w:ascii="Times New Roman" w:hAnsi="Times New Roman" w:cs="Times New Roman"/>
          <w:sz w:val="28"/>
          <w:szCs w:val="28"/>
        </w:rPr>
        <w:t xml:space="preserve">  и поможет развить интерес у ребёнка ко всем видам музыкального деятельности. 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музыкальной деятельности является ритмические движения. На занятиях значительная часть времени отводится разучиванию различных движений под музыку.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ускорять и замедлять движения, непринужденно двигаться в соответствии с музыкальными образами, разнообразным характером, динамикой музыки.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систематических занятий по движению у ребят, развивается музыкально-слуховое восприятие. Детям постепенно приходится вслушиваться в музыку для того, чтобы одновременно точно выполнять движения.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младшего возраста свойственны подражательные движения. Поэтому для малышей 2х лет желательно использовать в игровых ситуациях разнообразные игрушки, с помощью которых можно побуждать детей к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несложных действий под музыку.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</w:t>
      </w:r>
      <w:r w:rsidR="008433DA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мер: надевать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руку куклу (петрушку, зайчика и т.д.) и при</w:t>
      </w:r>
      <w:r w:rsidR="008433DA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глашает детей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весело маршируют, подражают всем движениям петрушки, которые он показывает: хлопают в ладоши,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приседают, кружатся и т.д.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активно развивать и обогащать двигательную реакцию детей.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большую помощь могут оказать игровые моменты. Например: в игре «Кто из лесу вышел?», дети должны не только определить, кто вышел из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лесу: медведь, лиса, зайчик и др. но и передавать движением неуклюжего, медленно ступающего медведя, быстрого трусливого зайчишку. Каждый ребенок по-своему применяет умения и знания в этой игре.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игровые творческие задания мы проводим после повторного слушания нового музыкального произведения.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звучит мелодия незнакомой польки. Дети определяют веселый, бодрый</w:t>
      </w:r>
      <w:r w:rsid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танцевальный характер музыки и  придумывают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</w:t>
      </w:r>
      <w:r w:rsid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ритмический рисунок хлопками или притопами.</w:t>
      </w:r>
    </w:p>
    <w:p w:rsidR="00D6415C" w:rsidRPr="00CA3B4F" w:rsidRDefault="00CA3B4F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же, с детьми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</w:t>
      </w:r>
      <w:r w:rsidR="008433DA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шумовые </w:t>
      </w:r>
      <w:r w:rsidR="00D6415C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и 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  <w:r w:rsidR="00D6415C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(погремушки, бубны, барабаны, металлофоны, музыкальные треугольники, дудочки, маракасы, деревянные ложки)</w:t>
      </w:r>
      <w:r w:rsidR="008433DA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433DA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Красочность звучания индивидуальное, </w:t>
      </w:r>
      <w:r w:rsidR="00D6415C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</w:t>
      </w:r>
      <w:r w:rsidR="00286825"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знакомых произведений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415C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музыкально – шумовых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инструментах,</w:t>
      </w:r>
      <w:r w:rsidR="00D6415C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6825"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</w:t>
      </w:r>
      <w:r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 воздействуют на детей.</w:t>
      </w:r>
      <w:r w:rsidR="006A0699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825" w:rsidRPr="00286825" w:rsidRDefault="00286825" w:rsidP="002868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аудиозаписи в свободное от занятий время</w:t>
      </w:r>
      <w:r w:rsidR="00CA3B4F" w:rsidRPr="00CA3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дома</w:t>
      </w:r>
      <w:r w:rsidRPr="00286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дает возможность детям самостоятельно импровизировать движения, составлять несложные композиции плясок, хороводов, игр.</w:t>
      </w:r>
    </w:p>
    <w:p w:rsidR="00CA3B4F" w:rsidRDefault="00286825" w:rsidP="002E76B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</w:pPr>
      <w:r w:rsidRPr="00286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 музыкально-</w:t>
      </w:r>
      <w:proofErr w:type="gramStart"/>
      <w:r w:rsidRPr="00286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ритмическая </w:t>
      </w:r>
      <w:r w:rsidR="00CA3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</w:t>
      </w:r>
      <w:proofErr w:type="gramEnd"/>
      <w:r w:rsidRPr="00286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</w:t>
      </w:r>
      <w:r w:rsidR="00CA3B4F" w:rsidRPr="00CA3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286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проходит более успешно, если обучение элементов танцевальных движений осуществляется в сочетании с музыкальными</w:t>
      </w:r>
      <w:r w:rsidR="00CA3B4F" w:rsidRPr="00CA3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играми и творческими заданиями на занятиях и дома.</w:t>
      </w:r>
    </w:p>
    <w:p w:rsidR="00286825" w:rsidRPr="00286825" w:rsidRDefault="00286825" w:rsidP="00286825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:rsidR="00286825" w:rsidRPr="00286825" w:rsidRDefault="00286825" w:rsidP="00286825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sectPr w:rsidR="00286825" w:rsidRPr="00286825" w:rsidSect="0073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825"/>
    <w:rsid w:val="00286825"/>
    <w:rsid w:val="002E76B5"/>
    <w:rsid w:val="004E5A93"/>
    <w:rsid w:val="006A0699"/>
    <w:rsid w:val="006D7430"/>
    <w:rsid w:val="00731327"/>
    <w:rsid w:val="008433DA"/>
    <w:rsid w:val="00C70FBD"/>
    <w:rsid w:val="00CA387A"/>
    <w:rsid w:val="00CA3B4F"/>
    <w:rsid w:val="00D6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27"/>
  </w:style>
  <w:style w:type="paragraph" w:styleId="2">
    <w:name w:val="heading 2"/>
    <w:basedOn w:val="a"/>
    <w:link w:val="20"/>
    <w:uiPriority w:val="9"/>
    <w:qFormat/>
    <w:rsid w:val="00286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82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2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86825"/>
    <w:rPr>
      <w:b/>
      <w:bCs/>
    </w:rPr>
  </w:style>
  <w:style w:type="character" w:customStyle="1" w:styleId="smaller">
    <w:name w:val="smaller"/>
    <w:basedOn w:val="a0"/>
    <w:rsid w:val="00286825"/>
  </w:style>
  <w:style w:type="paragraph" w:styleId="a6">
    <w:name w:val="Balloon Text"/>
    <w:basedOn w:val="a"/>
    <w:link w:val="a7"/>
    <w:uiPriority w:val="99"/>
    <w:semiHidden/>
    <w:unhideWhenUsed/>
    <w:rsid w:val="0028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0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782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4981581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202230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16446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3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831643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20712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66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3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39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32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983660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29357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9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743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19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5592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4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5628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6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261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9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76765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312565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0936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949846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6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5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0747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2113164719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3374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2022-11-21T14:12:00Z</dcterms:created>
  <dcterms:modified xsi:type="dcterms:W3CDTF">2022-11-27T14:01:00Z</dcterms:modified>
</cp:coreProperties>
</file>