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E3" w:rsidRPr="00F87B4B" w:rsidRDefault="00F87B4B" w:rsidP="00F87B4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 w:rsidRPr="00F87B4B">
        <w:rPr>
          <w:rStyle w:val="c3"/>
          <w:color w:val="000000"/>
        </w:rPr>
        <w:t>Муниципальное казенное дошкольное образовательное учреждение детский сад № 52</w:t>
      </w: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6364E3" w:rsidRPr="00F87B4B" w:rsidRDefault="006364E3" w:rsidP="00AA05F7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87B4B" w:rsidRDefault="00F87B4B" w:rsidP="006364E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</w:rPr>
      </w:pPr>
    </w:p>
    <w:p w:rsidR="006364E3" w:rsidRPr="005D3351" w:rsidRDefault="00F220B7" w:rsidP="006364E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</w:rPr>
      </w:pPr>
      <w:r w:rsidRPr="006364E3">
        <w:rPr>
          <w:rStyle w:val="c3"/>
          <w:b/>
          <w:color w:val="000000"/>
          <w:sz w:val="32"/>
          <w:szCs w:val="32"/>
        </w:rPr>
        <w:t xml:space="preserve">Конспект общего родительского собрания </w:t>
      </w:r>
    </w:p>
    <w:p w:rsidR="00F220B7" w:rsidRPr="006364E3" w:rsidRDefault="006364E3" w:rsidP="006364E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Style w:val="c3"/>
          <w:b/>
          <w:color w:val="000000"/>
          <w:sz w:val="32"/>
          <w:szCs w:val="32"/>
        </w:rPr>
        <w:t>в МКДОУ детский сад</w:t>
      </w:r>
      <w:r w:rsidR="00F220B7" w:rsidRPr="006364E3">
        <w:rPr>
          <w:rStyle w:val="c3"/>
          <w:b/>
          <w:color w:val="000000"/>
          <w:sz w:val="32"/>
          <w:szCs w:val="32"/>
        </w:rPr>
        <w:t xml:space="preserve"> № </w:t>
      </w:r>
      <w:r>
        <w:rPr>
          <w:rStyle w:val="c3"/>
          <w:b/>
          <w:color w:val="000000"/>
          <w:sz w:val="32"/>
          <w:szCs w:val="32"/>
        </w:rPr>
        <w:t>52</w:t>
      </w:r>
    </w:p>
    <w:p w:rsidR="00F220B7" w:rsidRPr="006364E3" w:rsidRDefault="00F220B7" w:rsidP="006364E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  <w:r w:rsidRPr="006364E3">
        <w:rPr>
          <w:rStyle w:val="c2"/>
          <w:b/>
          <w:bCs/>
          <w:color w:val="000000"/>
          <w:sz w:val="32"/>
          <w:szCs w:val="32"/>
        </w:rPr>
        <w:t>«Наши достижения и успехи</w:t>
      </w:r>
      <w:r w:rsidR="005D3351">
        <w:rPr>
          <w:rStyle w:val="c2"/>
          <w:b/>
          <w:bCs/>
          <w:color w:val="000000"/>
          <w:sz w:val="32"/>
          <w:szCs w:val="32"/>
        </w:rPr>
        <w:t xml:space="preserve"> за 2021-2022 учебный год</w:t>
      </w:r>
      <w:r w:rsidRPr="006364E3">
        <w:rPr>
          <w:rStyle w:val="c2"/>
          <w:b/>
          <w:bCs/>
          <w:color w:val="000000"/>
          <w:sz w:val="32"/>
          <w:szCs w:val="32"/>
        </w:rPr>
        <w:t>»</w:t>
      </w:r>
    </w:p>
    <w:p w:rsidR="00F220B7" w:rsidRPr="006364E3" w:rsidRDefault="00F220B7" w:rsidP="006364E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2"/>
          <w:szCs w:val="32"/>
        </w:rPr>
      </w:pPr>
    </w:p>
    <w:p w:rsidR="00AA05F7" w:rsidRDefault="00AA05F7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364E3" w:rsidRPr="00AA05F7" w:rsidRDefault="006364E3" w:rsidP="00F220B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AA05F7" w:rsidRPr="00AA05F7" w:rsidRDefault="00AA05F7" w:rsidP="005D3351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5D3351" w:rsidRDefault="006364E3" w:rsidP="005D3351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</w:t>
      </w:r>
      <w:r w:rsidR="00F220B7">
        <w:rPr>
          <w:rStyle w:val="c6"/>
          <w:b/>
          <w:bCs/>
          <w:i/>
          <w:iCs/>
          <w:color w:val="000000"/>
          <w:sz w:val="28"/>
          <w:szCs w:val="28"/>
        </w:rPr>
        <w:t>С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оставила: </w:t>
      </w:r>
    </w:p>
    <w:p w:rsidR="00F220B7" w:rsidRDefault="006364E3" w:rsidP="005D3351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</w:t>
      </w:r>
      <w:r w:rsidR="005D3351">
        <w:rPr>
          <w:rStyle w:val="c6"/>
          <w:b/>
          <w:bCs/>
          <w:i/>
          <w:iCs/>
          <w:color w:val="000000"/>
          <w:sz w:val="28"/>
          <w:szCs w:val="28"/>
        </w:rPr>
        <w:t>тарший воспитатель</w:t>
      </w:r>
    </w:p>
    <w:p w:rsidR="006364E3" w:rsidRDefault="006364E3" w:rsidP="005D3351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Кулик Ю.Н.</w:t>
      </w:r>
    </w:p>
    <w:p w:rsidR="006364E3" w:rsidRDefault="00F220B7" w:rsidP="005D3351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</w:t>
      </w: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Май 2022г.</w:t>
      </w:r>
    </w:p>
    <w:p w:rsidR="006364E3" w:rsidRP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364E3">
        <w:rPr>
          <w:rStyle w:val="c3"/>
          <w:b/>
          <w:color w:val="000000"/>
          <w:sz w:val="28"/>
          <w:szCs w:val="28"/>
        </w:rPr>
        <w:lastRenderedPageBreak/>
        <w:t>Цель собрания:</w:t>
      </w:r>
      <w:r w:rsidRPr="006364E3">
        <w:rPr>
          <w:rStyle w:val="c3"/>
          <w:color w:val="000000"/>
          <w:sz w:val="28"/>
          <w:szCs w:val="28"/>
        </w:rPr>
        <w:t xml:space="preserve"> Подведение итогов совместного воспитательно-образовательного процесса как средства всестороннего развития ребенка.</w:t>
      </w:r>
    </w:p>
    <w:p w:rsidR="006364E3" w:rsidRP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6364E3">
        <w:rPr>
          <w:rStyle w:val="c3"/>
          <w:b/>
          <w:color w:val="000000"/>
          <w:sz w:val="28"/>
          <w:szCs w:val="28"/>
        </w:rPr>
        <w:t>Задачи:</w:t>
      </w:r>
    </w:p>
    <w:p w:rsidR="006364E3" w:rsidRP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364E3">
        <w:rPr>
          <w:rStyle w:val="c3"/>
          <w:color w:val="000000"/>
          <w:sz w:val="28"/>
          <w:szCs w:val="28"/>
        </w:rPr>
        <w:t xml:space="preserve">- проанализировать результаты образовательной и культурно - </w:t>
      </w:r>
      <w:proofErr w:type="spellStart"/>
      <w:r w:rsidRPr="006364E3">
        <w:rPr>
          <w:rStyle w:val="c3"/>
          <w:color w:val="000000"/>
          <w:sz w:val="28"/>
          <w:szCs w:val="28"/>
        </w:rPr>
        <w:t>досуговой</w:t>
      </w:r>
      <w:proofErr w:type="spellEnd"/>
      <w:r w:rsidRPr="006364E3">
        <w:rPr>
          <w:rStyle w:val="c3"/>
          <w:color w:val="000000"/>
          <w:sz w:val="28"/>
          <w:szCs w:val="28"/>
        </w:rPr>
        <w:t xml:space="preserve"> деятельности;</w:t>
      </w:r>
    </w:p>
    <w:p w:rsidR="006364E3" w:rsidRP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364E3">
        <w:rPr>
          <w:rStyle w:val="c3"/>
          <w:color w:val="000000"/>
          <w:sz w:val="28"/>
          <w:szCs w:val="28"/>
        </w:rPr>
        <w:t>-  выявить индивидуальные особенности в развитии детей за учебный год;</w:t>
      </w:r>
    </w:p>
    <w:p w:rsidR="006364E3" w:rsidRP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364E3">
        <w:rPr>
          <w:rStyle w:val="c3"/>
          <w:color w:val="000000"/>
          <w:sz w:val="28"/>
          <w:szCs w:val="28"/>
        </w:rPr>
        <w:t>- поддержать уверенность родителей в собственных педагогических возможностях, помочь им осознать свою вос</w:t>
      </w:r>
      <w:r>
        <w:rPr>
          <w:rStyle w:val="c3"/>
          <w:color w:val="000000"/>
          <w:sz w:val="28"/>
          <w:szCs w:val="28"/>
        </w:rPr>
        <w:t>питательную роль в семье.</w:t>
      </w:r>
    </w:p>
    <w:p w:rsidR="006364E3" w:rsidRPr="006364E3" w:rsidRDefault="006364E3" w:rsidP="006364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364E3" w:rsidRDefault="006364E3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204255" w:rsidRPr="00F87B4B" w:rsidRDefault="00F87B4B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87B4B">
        <w:rPr>
          <w:color w:val="000000"/>
          <w:sz w:val="28"/>
          <w:szCs w:val="28"/>
        </w:rPr>
        <w:t>Ход собрания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-Добрый день, уважаемые родители! Мы рады встрече с Вами. </w:t>
      </w:r>
    </w:p>
    <w:p w:rsidR="00F220B7" w:rsidRDefault="00F220B7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-Так незаметно пролетел учебный год, за этот год наши ребята стали на год взрослее, многое узнали, многому научились. Сегодня мы подведем итоги, проанализируем проделанную работу за весь год. Поговорим о</w:t>
      </w:r>
      <w:r w:rsidR="00204255">
        <w:rPr>
          <w:rStyle w:val="c3"/>
          <w:color w:val="000000"/>
          <w:sz w:val="28"/>
          <w:szCs w:val="28"/>
        </w:rPr>
        <w:t>б</w:t>
      </w:r>
      <w:r>
        <w:rPr>
          <w:rStyle w:val="c3"/>
          <w:color w:val="000000"/>
          <w:sz w:val="28"/>
          <w:szCs w:val="28"/>
        </w:rPr>
        <w:t xml:space="preserve"> успехах и проблемах в жизни нашего детского сада, о безопасности наших детей, об укреплении здоровья в летний период. Подведем итоги анкетирования по оценке родителями работы коллектива детского сада.</w:t>
      </w:r>
    </w:p>
    <w:p w:rsidR="00326738" w:rsidRPr="00326738" w:rsidRDefault="00326738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326738">
        <w:rPr>
          <w:rStyle w:val="c3"/>
          <w:b/>
          <w:color w:val="000000"/>
          <w:sz w:val="28"/>
          <w:szCs w:val="28"/>
        </w:rPr>
        <w:t>Слайд 1.</w:t>
      </w:r>
    </w:p>
    <w:p w:rsidR="00F220B7" w:rsidRDefault="00F220B7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-Предлагаем Вашему внимание отчет о проделанной работе за год </w:t>
      </w:r>
      <w:r>
        <w:rPr>
          <w:rStyle w:val="c9"/>
          <w:i/>
          <w:iCs/>
          <w:color w:val="000000"/>
          <w:sz w:val="28"/>
          <w:szCs w:val="28"/>
        </w:rPr>
        <w:t>(</w:t>
      </w:r>
      <w:r w:rsidR="00204255">
        <w:rPr>
          <w:rStyle w:val="c9"/>
          <w:i/>
          <w:iCs/>
          <w:color w:val="000000"/>
          <w:sz w:val="28"/>
          <w:szCs w:val="28"/>
        </w:rPr>
        <w:t xml:space="preserve">показ презентации </w:t>
      </w:r>
      <w:r>
        <w:rPr>
          <w:rStyle w:val="c9"/>
          <w:i/>
          <w:iCs/>
          <w:color w:val="000000"/>
          <w:sz w:val="28"/>
          <w:szCs w:val="28"/>
        </w:rPr>
        <w:t xml:space="preserve"> с включением фотоматериала и 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коментариями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 xml:space="preserve"> </w:t>
      </w:r>
      <w:r w:rsidR="00204255">
        <w:rPr>
          <w:rStyle w:val="c9"/>
          <w:i/>
          <w:iCs/>
          <w:color w:val="000000"/>
          <w:sz w:val="28"/>
          <w:szCs w:val="28"/>
        </w:rPr>
        <w:t>ст</w:t>
      </w:r>
      <w:proofErr w:type="gramStart"/>
      <w:r w:rsidR="00204255">
        <w:rPr>
          <w:rStyle w:val="c9"/>
          <w:i/>
          <w:iCs/>
          <w:color w:val="000000"/>
          <w:sz w:val="28"/>
          <w:szCs w:val="28"/>
        </w:rPr>
        <w:t>.в</w:t>
      </w:r>
      <w:proofErr w:type="gramEnd"/>
      <w:r w:rsidR="00204255">
        <w:rPr>
          <w:rStyle w:val="c9"/>
          <w:i/>
          <w:iCs/>
          <w:color w:val="000000"/>
          <w:sz w:val="28"/>
          <w:szCs w:val="28"/>
        </w:rPr>
        <w:t>оспитателя за период 2021-2022 учебный год</w:t>
      </w:r>
      <w:r>
        <w:rPr>
          <w:rStyle w:val="c9"/>
          <w:i/>
          <w:iCs/>
          <w:color w:val="000000"/>
          <w:sz w:val="28"/>
          <w:szCs w:val="28"/>
        </w:rPr>
        <w:t>)</w:t>
      </w:r>
      <w:r w:rsidR="00204255">
        <w:rPr>
          <w:rStyle w:val="c9"/>
          <w:i/>
          <w:iCs/>
          <w:color w:val="000000"/>
          <w:sz w:val="28"/>
          <w:szCs w:val="28"/>
        </w:rPr>
        <w:t>.</w:t>
      </w:r>
    </w:p>
    <w:p w:rsidR="00326738" w:rsidRPr="00326738" w:rsidRDefault="00326738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326738">
        <w:rPr>
          <w:rStyle w:val="c9"/>
          <w:b/>
          <w:i/>
          <w:iCs/>
          <w:color w:val="000000"/>
          <w:sz w:val="28"/>
          <w:szCs w:val="28"/>
        </w:rPr>
        <w:t>Слайд 2.</w:t>
      </w:r>
    </w:p>
    <w:p w:rsidR="00F220B7" w:rsidRDefault="00F220B7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9"/>
          <w:i/>
          <w:iCs/>
          <w:color w:val="000000"/>
          <w:sz w:val="28"/>
          <w:szCs w:val="28"/>
        </w:rPr>
        <w:t>        -</w:t>
      </w:r>
      <w:r>
        <w:rPr>
          <w:rStyle w:val="c3"/>
          <w:color w:val="000000"/>
          <w:sz w:val="28"/>
          <w:szCs w:val="28"/>
        </w:rPr>
        <w:t>Качество образования воспитанников напрямую связано с кадровой политикой администрации, направленной на создание условий для повы</w:t>
      </w:r>
      <w:r w:rsidR="00204255">
        <w:rPr>
          <w:rStyle w:val="c3"/>
          <w:color w:val="000000"/>
          <w:sz w:val="28"/>
          <w:szCs w:val="28"/>
        </w:rPr>
        <w:t>шения профессиональной компетен</w:t>
      </w:r>
      <w:r>
        <w:rPr>
          <w:rStyle w:val="c3"/>
          <w:color w:val="000000"/>
          <w:sz w:val="28"/>
          <w:szCs w:val="28"/>
        </w:rPr>
        <w:t xml:space="preserve">ции педагогов, обеспечение позитивной динамике образовательных услуг и конкретно способности </w:t>
      </w:r>
      <w:proofErr w:type="spellStart"/>
      <w:r>
        <w:rPr>
          <w:rStyle w:val="c3"/>
          <w:color w:val="000000"/>
          <w:sz w:val="28"/>
          <w:szCs w:val="28"/>
        </w:rPr>
        <w:t>д</w:t>
      </w:r>
      <w:proofErr w:type="spellEnd"/>
      <w:r>
        <w:rPr>
          <w:rStyle w:val="c3"/>
          <w:color w:val="000000"/>
          <w:sz w:val="28"/>
          <w:szCs w:val="28"/>
        </w:rPr>
        <w:t>/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326738" w:rsidRPr="00326738" w:rsidRDefault="00326738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326738">
        <w:rPr>
          <w:rStyle w:val="c3"/>
          <w:b/>
          <w:color w:val="000000"/>
          <w:sz w:val="28"/>
          <w:szCs w:val="28"/>
        </w:rPr>
        <w:t>Слайд 3.</w:t>
      </w:r>
    </w:p>
    <w:p w:rsidR="00326738" w:rsidRDefault="00F220B7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       -Таким образом, в данном учебном году все педагоги ДОУ прошли курсы повышения квалификации педагогов с учетом требований федерального государственного образовательного стандарта дошкольного образования по совершенствованию педагогического мастерства. </w:t>
      </w:r>
    </w:p>
    <w:p w:rsidR="00326738" w:rsidRPr="00326738" w:rsidRDefault="00326738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</w:p>
    <w:p w:rsidR="00F220B7" w:rsidRDefault="00F220B7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данный этап аттестационны</w:t>
      </w:r>
      <w:r w:rsidR="00204255">
        <w:rPr>
          <w:rStyle w:val="c3"/>
          <w:color w:val="000000"/>
          <w:sz w:val="28"/>
          <w:szCs w:val="28"/>
        </w:rPr>
        <w:t>й ценз педагогических кадров вы</w:t>
      </w:r>
      <w:r>
        <w:rPr>
          <w:rStyle w:val="c3"/>
          <w:color w:val="000000"/>
          <w:sz w:val="28"/>
          <w:szCs w:val="28"/>
        </w:rPr>
        <w:t xml:space="preserve">глядит следующим </w:t>
      </w:r>
      <w:r w:rsidR="00204255">
        <w:rPr>
          <w:rStyle w:val="c3"/>
          <w:color w:val="000000"/>
          <w:sz w:val="28"/>
          <w:szCs w:val="28"/>
        </w:rPr>
        <w:t>образом:  8 педагогов имеют</w:t>
      </w:r>
      <w:r>
        <w:rPr>
          <w:rStyle w:val="c3"/>
          <w:color w:val="000000"/>
          <w:sz w:val="28"/>
          <w:szCs w:val="28"/>
        </w:rPr>
        <w:t xml:space="preserve"> – первую</w:t>
      </w:r>
      <w:r w:rsidR="00204255" w:rsidRPr="00204255">
        <w:rPr>
          <w:rStyle w:val="c3"/>
          <w:color w:val="000000"/>
          <w:sz w:val="28"/>
          <w:szCs w:val="28"/>
        </w:rPr>
        <w:t xml:space="preserve"> </w:t>
      </w:r>
      <w:r w:rsidR="00204255">
        <w:rPr>
          <w:rStyle w:val="c3"/>
          <w:color w:val="000000"/>
          <w:sz w:val="28"/>
          <w:szCs w:val="28"/>
        </w:rPr>
        <w:t>квалификационную категорию , 5</w:t>
      </w:r>
      <w:r>
        <w:rPr>
          <w:rStyle w:val="c3"/>
          <w:color w:val="000000"/>
          <w:sz w:val="28"/>
          <w:szCs w:val="28"/>
        </w:rPr>
        <w:t xml:space="preserve"> соответствие зани</w:t>
      </w:r>
      <w:r w:rsidR="00204255">
        <w:rPr>
          <w:rStyle w:val="c3"/>
          <w:color w:val="000000"/>
          <w:sz w:val="28"/>
          <w:szCs w:val="28"/>
        </w:rPr>
        <w:t>маемой должности. В детском саду</w:t>
      </w:r>
      <w:r>
        <w:rPr>
          <w:rStyle w:val="c3"/>
          <w:color w:val="000000"/>
          <w:sz w:val="28"/>
          <w:szCs w:val="28"/>
        </w:rPr>
        <w:t xml:space="preserve"> систематически проводятся педагогические советы, смотры-конкурсы педагогического мастерства, открытые просмотры деятельности с воспитанниками и родителями, недели педагогического мастерства, осуществляется ежегодное самообразование педагогов по интересующим их вопросам.</w:t>
      </w:r>
    </w:p>
    <w:p w:rsidR="00F87B4B" w:rsidRDefault="00F87B4B" w:rsidP="00F87B4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4</w:t>
      </w:r>
    </w:p>
    <w:p w:rsidR="00F87B4B" w:rsidRPr="00F87B4B" w:rsidRDefault="00F87B4B" w:rsidP="00F87B4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нашем детском саду есть молодые педагоги и </w:t>
      </w:r>
      <w:proofErr w:type="spellStart"/>
      <w:r>
        <w:rPr>
          <w:rStyle w:val="c3"/>
          <w:color w:val="000000"/>
          <w:sz w:val="28"/>
          <w:szCs w:val="28"/>
        </w:rPr>
        <w:t>стажисты</w:t>
      </w:r>
      <w:proofErr w:type="spellEnd"/>
      <w:r>
        <w:rPr>
          <w:rStyle w:val="c3"/>
          <w:color w:val="000000"/>
          <w:sz w:val="28"/>
          <w:szCs w:val="28"/>
        </w:rPr>
        <w:t>. Но большинство педагогов работают в детском саду 10 и более лет. Информация на слайде</w:t>
      </w:r>
    </w:p>
    <w:p w:rsidR="00F87B4B" w:rsidRDefault="00F87B4B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26738" w:rsidRDefault="00326738" w:rsidP="0032673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326738">
        <w:rPr>
          <w:rStyle w:val="c3"/>
          <w:b/>
          <w:color w:val="000000"/>
          <w:sz w:val="28"/>
          <w:szCs w:val="28"/>
        </w:rPr>
        <w:lastRenderedPageBreak/>
        <w:t>Слайд 5</w:t>
      </w:r>
    </w:p>
    <w:p w:rsidR="00F87B4B" w:rsidRDefault="00F87B4B" w:rsidP="0032673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F87B4B">
        <w:rPr>
          <w:rStyle w:val="c3"/>
          <w:color w:val="000000"/>
          <w:sz w:val="28"/>
          <w:szCs w:val="28"/>
        </w:rPr>
        <w:t>Годовые задачи на 2021-2022 учебный год представлены на слайде.</w:t>
      </w:r>
    </w:p>
    <w:p w:rsidR="00F87B4B" w:rsidRPr="00326738" w:rsidRDefault="00F87B4B" w:rsidP="00F87B4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6-9</w:t>
      </w:r>
    </w:p>
    <w:p w:rsidR="00204255" w:rsidRDefault="00F87B4B" w:rsidP="00F87B4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</w:t>
      </w:r>
      <w:r w:rsidR="00F220B7">
        <w:rPr>
          <w:rStyle w:val="c3"/>
          <w:color w:val="000000"/>
          <w:sz w:val="28"/>
          <w:szCs w:val="28"/>
        </w:rPr>
        <w:t>Педагоги ДОО участвуют в Методических объединениях района для воспитателей и специалистов детских садов,</w:t>
      </w:r>
      <w:r w:rsidR="00204255">
        <w:rPr>
          <w:rStyle w:val="c3"/>
          <w:color w:val="000000"/>
          <w:sz w:val="28"/>
          <w:szCs w:val="28"/>
        </w:rPr>
        <w:t xml:space="preserve"> конкурсах,</w:t>
      </w:r>
      <w:r w:rsidR="00F220B7">
        <w:rPr>
          <w:rStyle w:val="c3"/>
          <w:color w:val="000000"/>
          <w:sz w:val="28"/>
          <w:szCs w:val="28"/>
        </w:rPr>
        <w:t xml:space="preserve"> семинарах-практикумах, где могут не только увидеть опыт работы педагогов района, но и представить свои на</w:t>
      </w:r>
      <w:r w:rsidR="00204255">
        <w:rPr>
          <w:rStyle w:val="c3"/>
          <w:color w:val="000000"/>
          <w:sz w:val="28"/>
          <w:szCs w:val="28"/>
        </w:rPr>
        <w:t>работки, педагогические идеи.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Наши педагоги являются активными пользователями интернет ресурсного </w:t>
      </w:r>
      <w:r w:rsidR="00204255">
        <w:rPr>
          <w:rStyle w:val="c3"/>
          <w:color w:val="000000"/>
          <w:sz w:val="28"/>
          <w:szCs w:val="28"/>
        </w:rPr>
        <w:t>пространства,  на педагогических сайтах, сайте детского сада  делятся опытом своей работы, публикуют свои методические разработки.</w:t>
      </w:r>
      <w:r>
        <w:rPr>
          <w:rStyle w:val="c3"/>
          <w:color w:val="000000"/>
          <w:sz w:val="28"/>
          <w:szCs w:val="28"/>
        </w:rPr>
        <w:t xml:space="preserve"> Кроме этого в достижениях педагогов участие во Всероссийских интернет конкурсах,</w:t>
      </w:r>
      <w:r w:rsidR="00855191">
        <w:rPr>
          <w:rStyle w:val="c3"/>
          <w:color w:val="000000"/>
          <w:sz w:val="28"/>
          <w:szCs w:val="28"/>
        </w:rPr>
        <w:t xml:space="preserve"> олимпиадах,</w:t>
      </w:r>
      <w:r>
        <w:rPr>
          <w:rStyle w:val="c3"/>
          <w:color w:val="000000"/>
          <w:sz w:val="28"/>
          <w:szCs w:val="28"/>
        </w:rPr>
        <w:t xml:space="preserve"> где результаты так же достаточно хорошие.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Помощники воспита</w:t>
      </w:r>
      <w:r w:rsidR="00855191">
        <w:rPr>
          <w:rStyle w:val="c3"/>
          <w:color w:val="000000"/>
          <w:sz w:val="28"/>
          <w:szCs w:val="28"/>
        </w:rPr>
        <w:t>телей так же имеют Дипломы</w:t>
      </w:r>
      <w:r>
        <w:rPr>
          <w:rStyle w:val="c3"/>
          <w:color w:val="000000"/>
          <w:sz w:val="28"/>
          <w:szCs w:val="28"/>
        </w:rPr>
        <w:t xml:space="preserve"> Центра дополнительного образования по пр</w:t>
      </w:r>
      <w:r w:rsidR="00855191">
        <w:rPr>
          <w:rStyle w:val="c3"/>
          <w:color w:val="000000"/>
          <w:sz w:val="28"/>
          <w:szCs w:val="28"/>
        </w:rPr>
        <w:t>ог</w:t>
      </w:r>
      <w:r>
        <w:rPr>
          <w:rStyle w:val="c3"/>
          <w:color w:val="000000"/>
          <w:sz w:val="28"/>
          <w:szCs w:val="28"/>
        </w:rPr>
        <w:t>рамме профессиональной подготовки по профессии «Младший воспитатель».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это позволяет осуществлять воспитательно-образовательную работу на должном уровне, планировать и внедрять новые формы работы, как с воспитанниками, так и с Вами родителями.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-Говоря о перспективах воспитательно-образовательного процесса, хочется рассказать о достижениях РППС. </w:t>
      </w:r>
      <w:proofErr w:type="gramStart"/>
      <w:r>
        <w:rPr>
          <w:rStyle w:val="c3"/>
          <w:color w:val="000000"/>
          <w:sz w:val="28"/>
          <w:szCs w:val="28"/>
        </w:rPr>
        <w:t>Над насыщением, которой мы работали в тесном контакте с Вами</w:t>
      </w:r>
      <w:r w:rsidR="000520AA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уважаемые родители.</w:t>
      </w:r>
      <w:proofErr w:type="gramEnd"/>
      <w:r>
        <w:rPr>
          <w:rStyle w:val="c3"/>
          <w:color w:val="000000"/>
          <w:sz w:val="28"/>
          <w:szCs w:val="28"/>
        </w:rPr>
        <w:t xml:space="preserve"> С учетом возраста воспитанников на каждой возрастной группе имеются разнообразные игровые пособия, атрибуты, оборудование, всевозможные игры и игрушки. Пространство групп </w:t>
      </w:r>
      <w:proofErr w:type="spellStart"/>
      <w:r>
        <w:rPr>
          <w:rStyle w:val="c3"/>
          <w:color w:val="000000"/>
          <w:sz w:val="28"/>
          <w:szCs w:val="28"/>
        </w:rPr>
        <w:t>зонировано</w:t>
      </w:r>
      <w:proofErr w:type="spellEnd"/>
      <w:r>
        <w:rPr>
          <w:rStyle w:val="c3"/>
          <w:color w:val="000000"/>
          <w:sz w:val="28"/>
          <w:szCs w:val="28"/>
        </w:rPr>
        <w:t xml:space="preserve"> с учетом деятельности детей: игровой, дидактической, познавательно-исследовательской, музыкальной  и театрализованной, оздоровительной и двигательной. В каждой группе есть свой порядок и внутренние правила использования того или иного материала или пособия. Педагоги уделяют особое внимание не только доступности и разнообразию среды, но и учат детей правильно и рационально использовать все предметы РППС.</w:t>
      </w:r>
    </w:p>
    <w:p w:rsidR="00F220B7" w:rsidRDefault="000520AA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марте 2022</w:t>
      </w:r>
      <w:r w:rsidR="00F220B7">
        <w:rPr>
          <w:rStyle w:val="c3"/>
          <w:color w:val="000000"/>
          <w:sz w:val="28"/>
          <w:szCs w:val="28"/>
        </w:rPr>
        <w:t xml:space="preserve"> года </w:t>
      </w:r>
      <w:r>
        <w:rPr>
          <w:rStyle w:val="c3"/>
          <w:color w:val="000000"/>
          <w:sz w:val="28"/>
          <w:szCs w:val="28"/>
        </w:rPr>
        <w:t xml:space="preserve">в </w:t>
      </w:r>
      <w:r w:rsidR="00F220B7">
        <w:rPr>
          <w:rStyle w:val="c3"/>
          <w:color w:val="000000"/>
          <w:sz w:val="28"/>
          <w:szCs w:val="28"/>
        </w:rPr>
        <w:t>наш</w:t>
      </w:r>
      <w:r>
        <w:rPr>
          <w:rStyle w:val="c3"/>
          <w:color w:val="000000"/>
          <w:sz w:val="28"/>
          <w:szCs w:val="28"/>
        </w:rPr>
        <w:t>ем детском</w:t>
      </w:r>
      <w:r w:rsidR="00F220B7">
        <w:rPr>
          <w:rStyle w:val="c3"/>
          <w:color w:val="000000"/>
          <w:sz w:val="28"/>
          <w:szCs w:val="28"/>
        </w:rPr>
        <w:t xml:space="preserve"> сад</w:t>
      </w:r>
      <w:r>
        <w:rPr>
          <w:rStyle w:val="c3"/>
          <w:color w:val="000000"/>
          <w:sz w:val="28"/>
          <w:szCs w:val="28"/>
        </w:rPr>
        <w:t>у прошла выставка объектов  РППС  в соответствии с ФГОС ДО (</w:t>
      </w:r>
      <w:proofErr w:type="spellStart"/>
      <w:r>
        <w:rPr>
          <w:rStyle w:val="c3"/>
          <w:color w:val="000000"/>
          <w:sz w:val="28"/>
          <w:szCs w:val="28"/>
        </w:rPr>
        <w:t>лэпбуки</w:t>
      </w:r>
      <w:proofErr w:type="spellEnd"/>
      <w:r>
        <w:rPr>
          <w:rStyle w:val="c3"/>
          <w:color w:val="000000"/>
          <w:sz w:val="28"/>
          <w:szCs w:val="28"/>
        </w:rPr>
        <w:t xml:space="preserve">, макеты, тематические альбомы). На нашем </w:t>
      </w:r>
      <w:r w:rsidR="00F220B7">
        <w:rPr>
          <w:rStyle w:val="c3"/>
          <w:color w:val="000000"/>
          <w:sz w:val="28"/>
          <w:szCs w:val="28"/>
        </w:rPr>
        <w:t xml:space="preserve"> официальном сайте ДОО размещен презентацион</w:t>
      </w:r>
      <w:r>
        <w:rPr>
          <w:rStyle w:val="c3"/>
          <w:color w:val="000000"/>
          <w:sz w:val="28"/>
          <w:szCs w:val="28"/>
        </w:rPr>
        <w:t>ный материал по данной выставке в Фотоальбоме</w:t>
      </w:r>
      <w:r w:rsidR="00F220B7">
        <w:rPr>
          <w:rStyle w:val="c3"/>
          <w:color w:val="000000"/>
          <w:sz w:val="28"/>
          <w:szCs w:val="28"/>
        </w:rPr>
        <w:t>, Вы можете ознакомиться с ним в любое удобное для Вас время.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сайте детского сада для Вас представлены достаточно полезные материал</w:t>
      </w:r>
      <w:r w:rsidR="000520AA">
        <w:rPr>
          <w:rStyle w:val="c3"/>
          <w:color w:val="000000"/>
          <w:sz w:val="28"/>
          <w:szCs w:val="28"/>
        </w:rPr>
        <w:t>ы в разделе Новости, Фотоальбомы</w:t>
      </w:r>
      <w:r>
        <w:rPr>
          <w:rStyle w:val="c3"/>
          <w:color w:val="000000"/>
          <w:sz w:val="28"/>
          <w:szCs w:val="28"/>
        </w:rPr>
        <w:t xml:space="preserve">, Безопасность, </w:t>
      </w:r>
      <w:proofErr w:type="spellStart"/>
      <w:r>
        <w:rPr>
          <w:rStyle w:val="c3"/>
          <w:color w:val="000000"/>
          <w:sz w:val="28"/>
          <w:szCs w:val="28"/>
        </w:rPr>
        <w:t>Антикоррупция</w:t>
      </w:r>
      <w:proofErr w:type="spellEnd"/>
      <w:r>
        <w:rPr>
          <w:rStyle w:val="c3"/>
          <w:color w:val="000000"/>
          <w:sz w:val="28"/>
          <w:szCs w:val="28"/>
        </w:rPr>
        <w:t>, Сведения об образовательной организации</w:t>
      </w:r>
      <w:r w:rsidR="000520AA">
        <w:rPr>
          <w:rStyle w:val="c3"/>
          <w:color w:val="000000"/>
          <w:sz w:val="28"/>
          <w:szCs w:val="28"/>
        </w:rPr>
        <w:t>, Личные странички педагогов</w:t>
      </w:r>
      <w:r>
        <w:rPr>
          <w:rStyle w:val="c3"/>
          <w:color w:val="000000"/>
          <w:sz w:val="28"/>
          <w:szCs w:val="28"/>
        </w:rPr>
        <w:t xml:space="preserve"> и многое другое. На сайте предусмотрена Гостевая книга, где Вы можете оставлять свои </w:t>
      </w:r>
      <w:proofErr w:type="spellStart"/>
      <w:r>
        <w:rPr>
          <w:rStyle w:val="c3"/>
          <w:color w:val="000000"/>
          <w:sz w:val="28"/>
          <w:szCs w:val="28"/>
        </w:rPr>
        <w:t>комен</w:t>
      </w:r>
      <w:r w:rsidR="00DA7922">
        <w:rPr>
          <w:rStyle w:val="c3"/>
          <w:color w:val="000000"/>
          <w:sz w:val="28"/>
          <w:szCs w:val="28"/>
        </w:rPr>
        <w:t>тарии</w:t>
      </w:r>
      <w:proofErr w:type="spellEnd"/>
      <w:r w:rsidR="00DA7922">
        <w:rPr>
          <w:rStyle w:val="c3"/>
          <w:color w:val="000000"/>
          <w:sz w:val="28"/>
          <w:szCs w:val="28"/>
        </w:rPr>
        <w:t>, предложения по работе детского сада.</w:t>
      </w:r>
    </w:p>
    <w:p w:rsidR="00017F2B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10</w:t>
      </w:r>
    </w:p>
    <w:p w:rsidR="00017F2B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Педагоги как </w:t>
      </w:r>
      <w:proofErr w:type="gramStart"/>
      <w:r>
        <w:rPr>
          <w:rStyle w:val="c3"/>
          <w:color w:val="000000"/>
          <w:sz w:val="28"/>
          <w:szCs w:val="28"/>
        </w:rPr>
        <w:t>сами</w:t>
      </w:r>
      <w:proofErr w:type="gramEnd"/>
      <w:r>
        <w:rPr>
          <w:rStyle w:val="c3"/>
          <w:color w:val="000000"/>
          <w:sz w:val="28"/>
          <w:szCs w:val="28"/>
        </w:rPr>
        <w:t xml:space="preserve"> так и с воспитанниками участвуют в конкурсах, олимпиадах разного уровня. Грамоты, дипломы Вы можете посмотреть в </w:t>
      </w:r>
      <w:proofErr w:type="spellStart"/>
      <w:r>
        <w:rPr>
          <w:rStyle w:val="c3"/>
          <w:color w:val="000000"/>
          <w:sz w:val="28"/>
          <w:szCs w:val="28"/>
        </w:rPr>
        <w:t>Портфолио</w:t>
      </w:r>
      <w:proofErr w:type="spellEnd"/>
      <w:r>
        <w:rPr>
          <w:rStyle w:val="c3"/>
          <w:color w:val="000000"/>
          <w:sz w:val="28"/>
          <w:szCs w:val="28"/>
        </w:rPr>
        <w:t xml:space="preserve"> вашего ребенка или на стенде в группе «Наши достижения».</w:t>
      </w:r>
    </w:p>
    <w:p w:rsidR="00017F2B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17F2B" w:rsidRPr="00326738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lastRenderedPageBreak/>
        <w:t>Слайд 11</w:t>
      </w:r>
    </w:p>
    <w:p w:rsidR="00F220B7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F220B7">
        <w:rPr>
          <w:rStyle w:val="c3"/>
          <w:color w:val="000000"/>
          <w:sz w:val="28"/>
          <w:szCs w:val="28"/>
        </w:rPr>
        <w:t>В течение учебного года</w:t>
      </w:r>
      <w:r w:rsidR="00DA7922">
        <w:rPr>
          <w:rStyle w:val="c3"/>
          <w:color w:val="000000"/>
          <w:sz w:val="28"/>
          <w:szCs w:val="28"/>
        </w:rPr>
        <w:t xml:space="preserve"> педагогами, специалистами ДОО и с Вашим участием </w:t>
      </w:r>
      <w:r w:rsidR="00F220B7">
        <w:rPr>
          <w:rStyle w:val="c3"/>
          <w:color w:val="000000"/>
          <w:sz w:val="28"/>
          <w:szCs w:val="28"/>
        </w:rPr>
        <w:t xml:space="preserve"> в ДОО были организованы и проведены следующие мероприятия: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proofErr w:type="spellStart"/>
      <w:r w:rsidRPr="00DA7922">
        <w:rPr>
          <w:rStyle w:val="c4"/>
          <w:b/>
          <w:color w:val="000000"/>
          <w:sz w:val="28"/>
          <w:szCs w:val="28"/>
        </w:rPr>
        <w:t>Развлекательно-досуговая</w:t>
      </w:r>
      <w:proofErr w:type="spellEnd"/>
      <w:r w:rsidRPr="00DA7922">
        <w:rPr>
          <w:rStyle w:val="c4"/>
          <w:b/>
          <w:color w:val="000000"/>
          <w:sz w:val="28"/>
          <w:szCs w:val="28"/>
        </w:rPr>
        <w:t xml:space="preserve"> деятельность:</w:t>
      </w:r>
      <w:r w:rsidR="00017F2B">
        <w:rPr>
          <w:rStyle w:val="c3"/>
          <w:color w:val="000000"/>
          <w:sz w:val="28"/>
          <w:szCs w:val="28"/>
        </w:rPr>
        <w:t> </w:t>
      </w:r>
      <w:proofErr w:type="gramStart"/>
      <w:r w:rsidR="00017F2B">
        <w:rPr>
          <w:rStyle w:val="c3"/>
          <w:color w:val="000000"/>
          <w:sz w:val="28"/>
          <w:szCs w:val="28"/>
        </w:rPr>
        <w:t>«День знаний», «</w:t>
      </w:r>
      <w:proofErr w:type="spellStart"/>
      <w:r w:rsidR="00017F2B">
        <w:rPr>
          <w:rStyle w:val="c3"/>
          <w:color w:val="000000"/>
          <w:sz w:val="28"/>
          <w:szCs w:val="28"/>
        </w:rPr>
        <w:t>Осенины</w:t>
      </w:r>
      <w:proofErr w:type="spellEnd"/>
      <w:r>
        <w:rPr>
          <w:rStyle w:val="c3"/>
          <w:color w:val="000000"/>
          <w:sz w:val="28"/>
          <w:szCs w:val="28"/>
        </w:rPr>
        <w:t xml:space="preserve">», </w:t>
      </w:r>
      <w:r w:rsidR="00017F2B">
        <w:rPr>
          <w:rStyle w:val="c3"/>
          <w:color w:val="000000"/>
          <w:sz w:val="28"/>
          <w:szCs w:val="28"/>
        </w:rPr>
        <w:t>«Осенние эстафеты</w:t>
      </w:r>
      <w:r>
        <w:rPr>
          <w:rStyle w:val="c3"/>
          <w:color w:val="000000"/>
          <w:sz w:val="28"/>
          <w:szCs w:val="28"/>
        </w:rPr>
        <w:t>», «Ден</w:t>
      </w:r>
      <w:r w:rsidR="00017F2B">
        <w:rPr>
          <w:rStyle w:val="c3"/>
          <w:color w:val="000000"/>
          <w:sz w:val="28"/>
          <w:szCs w:val="28"/>
        </w:rPr>
        <w:t>ь матери», «Новый год», «Святки</w:t>
      </w:r>
      <w:r>
        <w:rPr>
          <w:rStyle w:val="c3"/>
          <w:color w:val="000000"/>
          <w:sz w:val="28"/>
          <w:szCs w:val="28"/>
        </w:rPr>
        <w:t>», «Масленица», «День защитника</w:t>
      </w:r>
      <w:r w:rsidR="00017F2B">
        <w:rPr>
          <w:rStyle w:val="c3"/>
          <w:color w:val="000000"/>
          <w:sz w:val="28"/>
          <w:szCs w:val="28"/>
        </w:rPr>
        <w:t xml:space="preserve"> Отечества», «Мисс 8 Марта», «День смеха»,», «Помним, гордимся</w:t>
      </w:r>
      <w:r>
        <w:rPr>
          <w:rStyle w:val="c3"/>
          <w:color w:val="000000"/>
          <w:sz w:val="28"/>
          <w:szCs w:val="28"/>
        </w:rPr>
        <w:t>»</w:t>
      </w:r>
      <w:r w:rsidR="00017F2B">
        <w:rPr>
          <w:rStyle w:val="c3"/>
          <w:color w:val="000000"/>
          <w:sz w:val="28"/>
          <w:szCs w:val="28"/>
        </w:rPr>
        <w:t>, «До свиданья, детский сад»</w:t>
      </w:r>
      <w:r>
        <w:rPr>
          <w:rStyle w:val="c3"/>
          <w:color w:val="000000"/>
          <w:sz w:val="28"/>
          <w:szCs w:val="28"/>
        </w:rPr>
        <w:t xml:space="preserve"> и другие.</w:t>
      </w:r>
      <w:proofErr w:type="gramEnd"/>
    </w:p>
    <w:p w:rsidR="00017F2B" w:rsidRPr="00326738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12</w:t>
      </w:r>
    </w:p>
    <w:p w:rsidR="00F220B7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</w:t>
      </w:r>
      <w:r w:rsidR="00F220B7" w:rsidRPr="00017F2B">
        <w:rPr>
          <w:rStyle w:val="c4"/>
          <w:b/>
          <w:color w:val="000000"/>
          <w:sz w:val="28"/>
          <w:szCs w:val="28"/>
          <w:u w:val="single"/>
        </w:rPr>
        <w:t>Выстав</w:t>
      </w:r>
      <w:r w:rsidRPr="00017F2B">
        <w:rPr>
          <w:rStyle w:val="c4"/>
          <w:b/>
          <w:color w:val="000000"/>
          <w:sz w:val="28"/>
          <w:szCs w:val="28"/>
          <w:u w:val="single"/>
        </w:rPr>
        <w:t>ки творческих работ</w:t>
      </w:r>
      <w:r>
        <w:rPr>
          <w:rStyle w:val="c4"/>
          <w:b/>
          <w:color w:val="000000"/>
          <w:sz w:val="28"/>
          <w:szCs w:val="28"/>
          <w:u w:val="single"/>
        </w:rPr>
        <w:t>, конкурсы</w:t>
      </w:r>
      <w:r w:rsidR="00F220B7"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3"/>
          <w:color w:val="000000"/>
          <w:sz w:val="28"/>
          <w:szCs w:val="28"/>
        </w:rPr>
        <w:t> «Чудеса с обычной грядки», «В царстве Снеговиков</w:t>
      </w:r>
      <w:r w:rsidR="00F220B7">
        <w:rPr>
          <w:rStyle w:val="c3"/>
          <w:color w:val="000000"/>
          <w:sz w:val="28"/>
          <w:szCs w:val="28"/>
        </w:rPr>
        <w:t>», «Спички де</w:t>
      </w:r>
      <w:r>
        <w:rPr>
          <w:rStyle w:val="c3"/>
          <w:color w:val="000000"/>
          <w:sz w:val="28"/>
          <w:szCs w:val="28"/>
        </w:rPr>
        <w:t>тям не игрушка», «Символ нового года – Тигр</w:t>
      </w:r>
      <w:r w:rsidR="00F220B7">
        <w:rPr>
          <w:rStyle w:val="c3"/>
          <w:color w:val="000000"/>
          <w:sz w:val="28"/>
          <w:szCs w:val="28"/>
        </w:rPr>
        <w:t>», «Д</w:t>
      </w:r>
      <w:r>
        <w:rPr>
          <w:rStyle w:val="c3"/>
          <w:color w:val="000000"/>
          <w:sz w:val="28"/>
          <w:szCs w:val="28"/>
        </w:rPr>
        <w:t xml:space="preserve">ень здоровья», «Цветы для мамочки», «Космические фантазии» </w:t>
      </w:r>
      <w:r w:rsidR="00F220B7">
        <w:rPr>
          <w:rStyle w:val="c3"/>
          <w:color w:val="000000"/>
          <w:sz w:val="28"/>
          <w:szCs w:val="28"/>
        </w:rPr>
        <w:t xml:space="preserve"> и другие.</w:t>
      </w:r>
    </w:p>
    <w:p w:rsidR="00017F2B" w:rsidRPr="00326738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13-14</w:t>
      </w:r>
    </w:p>
    <w:p w:rsidR="00F220B7" w:rsidRDefault="00017F2B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         </w:t>
      </w:r>
      <w:r w:rsidR="00F220B7">
        <w:rPr>
          <w:rStyle w:val="c3"/>
          <w:color w:val="000000"/>
          <w:sz w:val="28"/>
          <w:szCs w:val="28"/>
        </w:rPr>
        <w:t>Наши воспитанники неоднократно участвовали в мероприятиях</w:t>
      </w:r>
      <w:r>
        <w:rPr>
          <w:rStyle w:val="c3"/>
          <w:color w:val="000000"/>
          <w:sz w:val="28"/>
          <w:szCs w:val="28"/>
        </w:rPr>
        <w:t xml:space="preserve"> дома культуры </w:t>
      </w:r>
      <w:proofErr w:type="spellStart"/>
      <w:r>
        <w:rPr>
          <w:rStyle w:val="c3"/>
          <w:color w:val="000000"/>
          <w:sz w:val="28"/>
          <w:szCs w:val="28"/>
        </w:rPr>
        <w:t>пгт</w:t>
      </w:r>
      <w:proofErr w:type="spellEnd"/>
      <w:r>
        <w:rPr>
          <w:rStyle w:val="c3"/>
          <w:color w:val="000000"/>
          <w:sz w:val="28"/>
          <w:szCs w:val="28"/>
        </w:rPr>
        <w:t>. Дружинино</w:t>
      </w:r>
      <w:r w:rsidR="0087501A">
        <w:rPr>
          <w:rStyle w:val="c3"/>
          <w:color w:val="000000"/>
          <w:sz w:val="28"/>
          <w:szCs w:val="28"/>
        </w:rPr>
        <w:t xml:space="preserve"> с песнями, танцами, стихотворениями; посещали библиотеку </w:t>
      </w:r>
      <w:proofErr w:type="spellStart"/>
      <w:r w:rsidR="0087501A">
        <w:rPr>
          <w:rStyle w:val="c3"/>
          <w:color w:val="000000"/>
          <w:sz w:val="28"/>
          <w:szCs w:val="28"/>
        </w:rPr>
        <w:t>пгт</w:t>
      </w:r>
      <w:proofErr w:type="spellEnd"/>
      <w:r w:rsidR="0087501A">
        <w:rPr>
          <w:rStyle w:val="c3"/>
          <w:color w:val="000000"/>
          <w:sz w:val="28"/>
          <w:szCs w:val="28"/>
        </w:rPr>
        <w:t>. Дружинино, где детям рассказывали о детской литературе, детских поэтах и писателях.</w:t>
      </w:r>
      <w:r w:rsidR="00F220B7">
        <w:rPr>
          <w:rStyle w:val="c3"/>
          <w:color w:val="000000"/>
          <w:sz w:val="28"/>
          <w:szCs w:val="28"/>
        </w:rPr>
        <w:t xml:space="preserve"> </w:t>
      </w:r>
    </w:p>
    <w:p w:rsidR="0087501A" w:rsidRDefault="0087501A" w:rsidP="008750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15</w:t>
      </w:r>
    </w:p>
    <w:p w:rsidR="0087501A" w:rsidRDefault="0087501A" w:rsidP="008750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Нашему детскому саду оказывают спонсорскую помощь:</w:t>
      </w:r>
    </w:p>
    <w:p w:rsidR="0087501A" w:rsidRDefault="0087501A" w:rsidP="008750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Магазин «Для всей семьи» уже традиционно помогает оформить зал, елку к новому году. Руководство </w:t>
      </w:r>
      <w:proofErr w:type="spellStart"/>
      <w:r>
        <w:rPr>
          <w:rStyle w:val="c3"/>
          <w:color w:val="000000"/>
          <w:sz w:val="28"/>
          <w:szCs w:val="28"/>
        </w:rPr>
        <w:t>Дружининского</w:t>
      </w:r>
      <w:proofErr w:type="spellEnd"/>
      <w:r>
        <w:rPr>
          <w:rStyle w:val="c3"/>
          <w:color w:val="000000"/>
          <w:sz w:val="28"/>
          <w:szCs w:val="28"/>
        </w:rPr>
        <w:t xml:space="preserve"> карьера подарили детям на новый год наборы конструкторов. Благотворительный фонд А. Шипулина – спортивные комплексы для детей на спортивный участок.</w:t>
      </w:r>
    </w:p>
    <w:p w:rsidR="0087501A" w:rsidRDefault="000C4A1A" w:rsidP="008750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16</w:t>
      </w:r>
    </w:p>
    <w:p w:rsidR="0087501A" w:rsidRPr="000C4A1A" w:rsidRDefault="000C4A1A" w:rsidP="008750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     В рамках годовой задачи</w:t>
      </w:r>
      <w:r w:rsidR="0087501A">
        <w:rPr>
          <w:rStyle w:val="c3"/>
          <w:b/>
          <w:color w:val="000000"/>
          <w:sz w:val="28"/>
          <w:szCs w:val="28"/>
        </w:rPr>
        <w:t xml:space="preserve">: </w:t>
      </w:r>
      <w:r w:rsidR="0087501A" w:rsidRPr="000C4A1A">
        <w:rPr>
          <w:rStyle w:val="c3"/>
          <w:color w:val="000000"/>
          <w:sz w:val="28"/>
          <w:szCs w:val="28"/>
        </w:rPr>
        <w:t>развивать связную речь детей, все праздничные мероприятия проходили в театрализованной форме</w:t>
      </w:r>
      <w:r>
        <w:rPr>
          <w:rStyle w:val="c3"/>
          <w:color w:val="000000"/>
          <w:sz w:val="28"/>
          <w:szCs w:val="28"/>
        </w:rPr>
        <w:t>,  дети выступали в роли сказочных героев, исполняли роли со словами.</w:t>
      </w:r>
    </w:p>
    <w:p w:rsidR="000C4A1A" w:rsidRDefault="000C4A1A" w:rsidP="000C4A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Слайд 17</w:t>
      </w:r>
    </w:p>
    <w:p w:rsidR="000C4A1A" w:rsidRPr="000C4A1A" w:rsidRDefault="000C4A1A" w:rsidP="000C4A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</w:t>
      </w:r>
      <w:proofErr w:type="gramStart"/>
      <w:r>
        <w:rPr>
          <w:rStyle w:val="c3"/>
          <w:color w:val="000000"/>
          <w:sz w:val="28"/>
          <w:szCs w:val="28"/>
        </w:rPr>
        <w:t>В рамках годовой задачи по духовно-нравственному и патриотическому воспитанию, педагоги проводили праздники в русских народных традициях, воспитывали у детей уважение, любовь к ближнему, учили помогать младшим, уважать старших, помнить историю своей Родины.</w:t>
      </w:r>
      <w:proofErr w:type="gramEnd"/>
    </w:p>
    <w:p w:rsidR="0087501A" w:rsidRPr="0087501A" w:rsidRDefault="0087501A" w:rsidP="0087501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87501A" w:rsidRDefault="0087501A" w:rsidP="00017F2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-Вот так проходили наши будни и праздничные дни в </w:t>
      </w:r>
      <w:proofErr w:type="spellStart"/>
      <w:r>
        <w:rPr>
          <w:rStyle w:val="c3"/>
          <w:color w:val="000000"/>
          <w:sz w:val="28"/>
          <w:szCs w:val="28"/>
        </w:rPr>
        <w:t>д</w:t>
      </w:r>
      <w:proofErr w:type="spellEnd"/>
      <w:r>
        <w:rPr>
          <w:rStyle w:val="c3"/>
          <w:color w:val="000000"/>
          <w:sz w:val="28"/>
          <w:szCs w:val="28"/>
        </w:rPr>
        <w:t>/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. Дети очень активные, творческие, трудолюбивые, умелые. И все это дорогие наши родители благодаря Вам. Благодаря Вашей любви, заботе и хорошему воспитанию в Вашей семье.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-Далее хотим познакомить Вас с итогами работы по оснащению ДОО за последние время.</w:t>
      </w:r>
      <w:proofErr w:type="gramEnd"/>
    </w:p>
    <w:p w:rsidR="00F220B7" w:rsidRDefault="00F220B7" w:rsidP="00F220B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Заведующий: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(</w:t>
      </w:r>
      <w:r>
        <w:rPr>
          <w:rStyle w:val="c9"/>
          <w:i/>
          <w:iCs/>
          <w:color w:val="000000"/>
          <w:sz w:val="28"/>
          <w:szCs w:val="28"/>
        </w:rPr>
        <w:t>отчет по материально-техническому оснащению ДОУ за  год с использование презентации).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1A6D5D" w:rsidRDefault="001A6D5D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lastRenderedPageBreak/>
        <w:t>Ст. воспитатель: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-Все мы с нетерпением ждем лето-это радостное время года, но не будем забывать и об опасностях. Поэтому предлагаем обсудить организационные вопросы на летний период, познакомится с рекомендациями и памятками по соблюдению безопасности с воспитанниками.</w:t>
      </w:r>
    </w:p>
    <w:p w:rsidR="001A6D5D" w:rsidRPr="001A6D5D" w:rsidRDefault="001A6D5D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1A6D5D">
        <w:rPr>
          <w:rStyle w:val="c3"/>
          <w:b/>
          <w:color w:val="000000"/>
          <w:sz w:val="28"/>
          <w:szCs w:val="28"/>
        </w:rPr>
        <w:t>Слайд 18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Воспитатель: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-Во-первых: ежедневно напоминайте своему ребенку о правилах дорожного движения. Используйте для этого соответствующие ситуации на улице во дворе, по дороге в </w:t>
      </w:r>
      <w:proofErr w:type="spellStart"/>
      <w:r>
        <w:rPr>
          <w:rStyle w:val="c3"/>
          <w:color w:val="000000"/>
          <w:sz w:val="28"/>
          <w:szCs w:val="28"/>
        </w:rPr>
        <w:t>д</w:t>
      </w:r>
      <w:proofErr w:type="spellEnd"/>
      <w:r>
        <w:rPr>
          <w:rStyle w:val="c3"/>
          <w:color w:val="000000"/>
          <w:sz w:val="28"/>
          <w:szCs w:val="28"/>
        </w:rPr>
        <w:t>/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. Находясь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ребенком на улице полезно объяснить ему все, что происходит н</w:t>
      </w:r>
      <w:r w:rsidR="001A6D5D">
        <w:rPr>
          <w:rStyle w:val="c3"/>
          <w:color w:val="000000"/>
          <w:sz w:val="28"/>
          <w:szCs w:val="28"/>
        </w:rPr>
        <w:t>а дороге с транспортом, пешехода</w:t>
      </w:r>
      <w:r>
        <w:rPr>
          <w:rStyle w:val="c3"/>
          <w:color w:val="000000"/>
          <w:sz w:val="28"/>
          <w:szCs w:val="28"/>
        </w:rPr>
        <w:t>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ребенок должен усвоить: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-без взрослых на дорогу выходить нельзя, идешь со взрослым за руку, не вырывайся, не сходи с тротуара;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-ходить по улице следует спокойным шагом, </w:t>
      </w:r>
      <w:proofErr w:type="spellStart"/>
      <w:r>
        <w:rPr>
          <w:rStyle w:val="c3"/>
          <w:color w:val="000000"/>
          <w:sz w:val="28"/>
          <w:szCs w:val="28"/>
        </w:rPr>
        <w:t>придержмиваясь</w:t>
      </w:r>
      <w:proofErr w:type="spellEnd"/>
      <w:r>
        <w:rPr>
          <w:rStyle w:val="c3"/>
          <w:color w:val="000000"/>
          <w:sz w:val="28"/>
          <w:szCs w:val="28"/>
        </w:rPr>
        <w:t xml:space="preserve"> правой </w:t>
      </w:r>
      <w:proofErr w:type="spellStart"/>
      <w:r>
        <w:rPr>
          <w:rStyle w:val="c3"/>
          <w:color w:val="000000"/>
          <w:sz w:val="28"/>
          <w:szCs w:val="28"/>
        </w:rPr>
        <w:t>строны</w:t>
      </w:r>
      <w:proofErr w:type="spellEnd"/>
      <w:r>
        <w:rPr>
          <w:rStyle w:val="c3"/>
          <w:color w:val="000000"/>
          <w:sz w:val="28"/>
          <w:szCs w:val="28"/>
        </w:rPr>
        <w:t xml:space="preserve"> тротуара;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-проезжая часть предназначена только для транспортных средств;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-движение транспорта на дороге регулируется сигналами светофора;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-в общественном транспорте не высовываться из окон, не выставлять руки и какие-либо предметы.</w:t>
      </w: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1A6D5D">
        <w:rPr>
          <w:rStyle w:val="c3"/>
          <w:b/>
          <w:color w:val="000000"/>
          <w:sz w:val="28"/>
          <w:szCs w:val="28"/>
        </w:rPr>
        <w:t>Слайд 1</w:t>
      </w:r>
      <w:r>
        <w:rPr>
          <w:rStyle w:val="c3"/>
          <w:b/>
          <w:color w:val="000000"/>
          <w:sz w:val="28"/>
          <w:szCs w:val="28"/>
        </w:rPr>
        <w:t>9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-Во-вторых: при выезде на природу имейте в виду, что</w:t>
      </w:r>
      <w:r w:rsidR="001A6D5D">
        <w:rPr>
          <w:rStyle w:val="c3"/>
          <w:color w:val="000000"/>
          <w:sz w:val="28"/>
          <w:szCs w:val="28"/>
        </w:rPr>
        <w:t>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-детей к водоемам без присмотра со стороны взрослых допускать нельзя;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-за купающимся ребенком должно вестись непрерывное наблюдение;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-во время купания запретить спрыгивание детей в воду и ныряние с перил ограждения или с </w:t>
      </w:r>
      <w:proofErr w:type="spellStart"/>
      <w:r>
        <w:rPr>
          <w:rStyle w:val="c3"/>
          <w:color w:val="000000"/>
          <w:sz w:val="28"/>
          <w:szCs w:val="28"/>
        </w:rPr>
        <w:t>беоега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-решительно </w:t>
      </w:r>
      <w:proofErr w:type="spellStart"/>
      <w:r>
        <w:rPr>
          <w:rStyle w:val="c3"/>
          <w:color w:val="000000"/>
          <w:sz w:val="28"/>
          <w:szCs w:val="28"/>
        </w:rPr>
        <w:t>присекать</w:t>
      </w:r>
      <w:proofErr w:type="spellEnd"/>
      <w:r>
        <w:rPr>
          <w:rStyle w:val="c3"/>
          <w:color w:val="000000"/>
          <w:sz w:val="28"/>
          <w:szCs w:val="28"/>
        </w:rPr>
        <w:t xml:space="preserve"> шалости детей на воде.</w:t>
      </w: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1A6D5D">
        <w:rPr>
          <w:rStyle w:val="c3"/>
          <w:b/>
          <w:color w:val="000000"/>
          <w:sz w:val="28"/>
          <w:szCs w:val="28"/>
        </w:rPr>
        <w:t xml:space="preserve">Слайд </w:t>
      </w:r>
      <w:r>
        <w:rPr>
          <w:rStyle w:val="c3"/>
          <w:b/>
          <w:color w:val="000000"/>
          <w:sz w:val="28"/>
          <w:szCs w:val="28"/>
        </w:rPr>
        <w:t>20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-В-третьих: постоянно напоминайте Вашему ребенку о правилах безопасности на улице и дома. Ежедневно повторяйте ребенку: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уходи далеко от своего дома, двора;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-не бери ничего у незнакомых людей на улице, сразу отходи в сторону;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гуляй до темноты;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-обходи компании незнакомых подростков: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-избегай безлюдных мест, оврагов, пустырей, заброшенных домов, сараев, чердаков, подвалов;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входи с незнакомым человеком в подъезд, лифт.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Здесь стоит отметить, что иногда преступления совершаются знакомыми людьми (напр</w:t>
      </w:r>
      <w:r w:rsidR="001A6D5D">
        <w:rPr>
          <w:rStyle w:val="c3"/>
          <w:color w:val="000000"/>
          <w:sz w:val="28"/>
          <w:szCs w:val="28"/>
        </w:rPr>
        <w:t>и</w:t>
      </w:r>
      <w:r>
        <w:rPr>
          <w:rStyle w:val="c3"/>
          <w:color w:val="000000"/>
          <w:sz w:val="28"/>
          <w:szCs w:val="28"/>
        </w:rPr>
        <w:t>мер, какой-нибудь сосед, добрый, улыбчивый и тихий дядя Ваня на деле может оказаться совершенно другим человеком (психически больным или маньяком).</w:t>
      </w:r>
      <w:proofErr w:type="gramEnd"/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открывай дверь людям, которых не знаешь;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садись в чужую машину;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-на все предложения </w:t>
      </w:r>
      <w:proofErr w:type="gramStart"/>
      <w:r>
        <w:rPr>
          <w:rStyle w:val="c3"/>
          <w:color w:val="000000"/>
          <w:sz w:val="28"/>
          <w:szCs w:val="28"/>
        </w:rPr>
        <w:t>незнакомых</w:t>
      </w:r>
      <w:proofErr w:type="gramEnd"/>
      <w:r>
        <w:rPr>
          <w:rStyle w:val="c3"/>
          <w:color w:val="000000"/>
          <w:sz w:val="28"/>
          <w:szCs w:val="28"/>
        </w:rPr>
        <w:t xml:space="preserve"> отвечай: «НЕТ!» и немедленно уходи от них </w:t>
      </w:r>
      <w:proofErr w:type="spellStart"/>
      <w:r>
        <w:rPr>
          <w:rStyle w:val="c3"/>
          <w:color w:val="000000"/>
          <w:sz w:val="28"/>
          <w:szCs w:val="28"/>
        </w:rPr>
        <w:t>тудв</w:t>
      </w:r>
      <w:proofErr w:type="spellEnd"/>
      <w:r>
        <w:rPr>
          <w:rStyle w:val="c3"/>
          <w:color w:val="000000"/>
          <w:sz w:val="28"/>
          <w:szCs w:val="28"/>
        </w:rPr>
        <w:t>, где есть люди;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стесняйся звать людей на помощь на улице, в транспорте, в подъезде;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-в минуту опасности,</w:t>
      </w:r>
      <w:r w:rsidR="001A6D5D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не оставляйте когда тебя пытаются схватить, применяют силу, кричи, вырывайся, убегай.</w:t>
      </w: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1A6D5D">
        <w:rPr>
          <w:rStyle w:val="c3"/>
          <w:b/>
          <w:color w:val="000000"/>
          <w:sz w:val="28"/>
          <w:szCs w:val="28"/>
        </w:rPr>
        <w:t xml:space="preserve">Слайд </w:t>
      </w:r>
      <w:r>
        <w:rPr>
          <w:rStyle w:val="c3"/>
          <w:b/>
          <w:color w:val="000000"/>
          <w:sz w:val="28"/>
          <w:szCs w:val="28"/>
        </w:rPr>
        <w:t>21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-Уважаемые родители, помните и о правилах безопасности Вашего ребенка дома: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оставляйте без присмотра включенные электроприборы;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оставляйте ребенка одного в квартире;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proofErr w:type="spellStart"/>
      <w:r>
        <w:rPr>
          <w:rStyle w:val="c3"/>
          <w:color w:val="000000"/>
          <w:sz w:val="28"/>
          <w:szCs w:val="28"/>
        </w:rPr>
        <w:t>заблоктруйте</w:t>
      </w:r>
      <w:proofErr w:type="spellEnd"/>
      <w:r>
        <w:rPr>
          <w:rStyle w:val="c3"/>
          <w:color w:val="000000"/>
          <w:sz w:val="28"/>
          <w:szCs w:val="28"/>
        </w:rPr>
        <w:t xml:space="preserve"> доступ к розеткам;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-избегайте контакта ребенка с газовой плитой и спичками.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Помните! Ребенок берет пример с Вас – родителей! Пусть Ваш пример учит дисциплинированному поведению ребенка на улице и дома. Старайтесь сделать все возможное, чтобы оградить детей от несчастных случаев!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Ст. воспитатель:</w:t>
      </w:r>
    </w:p>
    <w:p w:rsidR="00F220B7" w:rsidRDefault="00F220B7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-Из всего услышанного можно сделать вывод, что </w:t>
      </w:r>
      <w:proofErr w:type="spellStart"/>
      <w:r>
        <w:rPr>
          <w:rStyle w:val="c3"/>
          <w:color w:val="000000"/>
          <w:sz w:val="28"/>
          <w:szCs w:val="28"/>
        </w:rPr>
        <w:t>д</w:t>
      </w:r>
      <w:proofErr w:type="spellEnd"/>
      <w:r>
        <w:rPr>
          <w:rStyle w:val="c3"/>
          <w:color w:val="000000"/>
          <w:sz w:val="28"/>
          <w:szCs w:val="28"/>
        </w:rPr>
        <w:t>/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посещают умные, жизнерадостные, любознательные и в меру подвижные дети.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Слайд 22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План на летний оздоровительный период 2022г.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Слайд 23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Cs/>
          <w:iCs/>
          <w:color w:val="000000"/>
          <w:sz w:val="28"/>
          <w:szCs w:val="28"/>
        </w:rPr>
      </w:pPr>
      <w:r w:rsidRPr="001A6D5D">
        <w:rPr>
          <w:rStyle w:val="c6"/>
          <w:bCs/>
          <w:iCs/>
          <w:color w:val="000000"/>
          <w:sz w:val="28"/>
          <w:szCs w:val="28"/>
        </w:rPr>
        <w:t>Цель и задачи на слайде.</w:t>
      </w: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Слайд 24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Cs/>
          <w:iCs/>
          <w:color w:val="000000"/>
          <w:sz w:val="28"/>
          <w:szCs w:val="28"/>
        </w:rPr>
      </w:pPr>
      <w:r w:rsidRPr="001A6D5D">
        <w:rPr>
          <w:rStyle w:val="c6"/>
          <w:bCs/>
          <w:iCs/>
          <w:color w:val="000000"/>
          <w:sz w:val="28"/>
          <w:szCs w:val="28"/>
        </w:rPr>
        <w:t>Темы недели на слайде</w:t>
      </w: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</w:t>
      </w:r>
      <w:r>
        <w:rPr>
          <w:rStyle w:val="c6"/>
          <w:b/>
          <w:bCs/>
          <w:i/>
          <w:iCs/>
          <w:color w:val="000000"/>
          <w:sz w:val="28"/>
          <w:szCs w:val="28"/>
        </w:rPr>
        <w:t>Слайд 25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color w:val="000000"/>
          <w:sz w:val="28"/>
          <w:szCs w:val="28"/>
        </w:rPr>
      </w:pPr>
      <w:r>
        <w:rPr>
          <w:rStyle w:val="c6"/>
          <w:bCs/>
          <w:iCs/>
          <w:color w:val="000000"/>
          <w:sz w:val="28"/>
          <w:szCs w:val="28"/>
        </w:rPr>
        <w:t xml:space="preserve">                  </w:t>
      </w:r>
      <w:r w:rsidRPr="001A6D5D">
        <w:rPr>
          <w:rStyle w:val="c6"/>
          <w:bCs/>
          <w:iCs/>
          <w:color w:val="000000"/>
          <w:sz w:val="28"/>
          <w:szCs w:val="28"/>
        </w:rPr>
        <w:t>Развлекательные мероприятия на слайде</w:t>
      </w:r>
    </w:p>
    <w:p w:rsidR="001A6D5D" w:rsidRPr="001A6D5D" w:rsidRDefault="001A6D5D" w:rsidP="001A6D5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Слайд 26 – 27</w:t>
      </w:r>
    </w:p>
    <w:p w:rsidR="001A6D5D" w:rsidRDefault="001A6D5D" w:rsidP="001A6D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Cs/>
          <w:iCs/>
          <w:color w:val="000000"/>
          <w:sz w:val="28"/>
          <w:szCs w:val="28"/>
        </w:rPr>
      </w:pPr>
      <w:r w:rsidRPr="001A6D5D">
        <w:rPr>
          <w:rStyle w:val="c6"/>
          <w:bCs/>
          <w:iCs/>
          <w:color w:val="000000"/>
          <w:sz w:val="28"/>
          <w:szCs w:val="28"/>
        </w:rPr>
        <w:lastRenderedPageBreak/>
        <w:t>Утренняя гимнастика во всех группах и закаливание детей в ЛОП.</w:t>
      </w:r>
    </w:p>
    <w:p w:rsidR="00B67527" w:rsidRDefault="00B67527" w:rsidP="00B6752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Слайд 28</w:t>
      </w:r>
    </w:p>
    <w:p w:rsidR="00B67527" w:rsidRPr="00B67527" w:rsidRDefault="00B67527" w:rsidP="00B6752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8"/>
          <w:szCs w:val="28"/>
        </w:rPr>
      </w:pPr>
      <w:r w:rsidRPr="00B67527">
        <w:rPr>
          <w:rStyle w:val="c6"/>
          <w:bCs/>
          <w:iCs/>
          <w:color w:val="000000"/>
          <w:sz w:val="28"/>
          <w:szCs w:val="28"/>
        </w:rPr>
        <w:t>Ожидаемый результат</w:t>
      </w:r>
    </w:p>
    <w:p w:rsidR="00000000" w:rsidRPr="00B67527" w:rsidRDefault="00B67527" w:rsidP="00B67527">
      <w:pPr>
        <w:pStyle w:val="c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7527">
        <w:rPr>
          <w:bCs/>
          <w:color w:val="000000"/>
          <w:sz w:val="28"/>
          <w:szCs w:val="28"/>
        </w:rPr>
        <w:t>Повышение  функциональных возможностей организма.</w:t>
      </w:r>
      <w:r w:rsidRPr="00B67527">
        <w:rPr>
          <w:bCs/>
          <w:color w:val="000000"/>
          <w:sz w:val="28"/>
          <w:szCs w:val="28"/>
        </w:rPr>
        <w:t xml:space="preserve"> </w:t>
      </w:r>
    </w:p>
    <w:p w:rsidR="00000000" w:rsidRPr="00B67527" w:rsidRDefault="00B67527" w:rsidP="00B67527">
      <w:pPr>
        <w:pStyle w:val="c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7527">
        <w:rPr>
          <w:bCs/>
          <w:color w:val="000000"/>
          <w:sz w:val="28"/>
          <w:szCs w:val="28"/>
        </w:rPr>
        <w:t>Снижение  заболеваемости; приобщение к ЗОЖ.</w:t>
      </w:r>
      <w:r w:rsidRPr="00B67527">
        <w:rPr>
          <w:bCs/>
          <w:color w:val="000000"/>
          <w:sz w:val="28"/>
          <w:szCs w:val="28"/>
        </w:rPr>
        <w:t xml:space="preserve"> </w:t>
      </w:r>
    </w:p>
    <w:p w:rsidR="00000000" w:rsidRPr="00B67527" w:rsidRDefault="00B67527" w:rsidP="00B67527">
      <w:pPr>
        <w:pStyle w:val="c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7527">
        <w:rPr>
          <w:bCs/>
          <w:color w:val="000000"/>
          <w:sz w:val="28"/>
          <w:szCs w:val="28"/>
        </w:rPr>
        <w:t xml:space="preserve">Обогащение знаний детей, повышение  их интереса к окружающему миру, творчеству, познанию, исследовательской деятельности. </w:t>
      </w:r>
    </w:p>
    <w:p w:rsidR="00000000" w:rsidRPr="00B67527" w:rsidRDefault="00B67527" w:rsidP="00B67527">
      <w:pPr>
        <w:pStyle w:val="c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7527">
        <w:rPr>
          <w:bCs/>
          <w:color w:val="000000"/>
          <w:sz w:val="28"/>
          <w:szCs w:val="28"/>
        </w:rPr>
        <w:t xml:space="preserve">Развитие  интереса к природе, положительных </w:t>
      </w:r>
      <w:r w:rsidRPr="00B67527">
        <w:rPr>
          <w:bCs/>
          <w:color w:val="000000"/>
          <w:sz w:val="28"/>
          <w:szCs w:val="28"/>
        </w:rPr>
        <w:t>эмоциональных отношений, желание беречь природу и заботится о ней.</w:t>
      </w:r>
      <w:r w:rsidRPr="00B67527">
        <w:rPr>
          <w:bCs/>
          <w:color w:val="000000"/>
          <w:sz w:val="28"/>
          <w:szCs w:val="28"/>
        </w:rPr>
        <w:t xml:space="preserve"> </w:t>
      </w:r>
    </w:p>
    <w:p w:rsidR="00000000" w:rsidRPr="00B67527" w:rsidRDefault="00B67527" w:rsidP="00B67527">
      <w:pPr>
        <w:pStyle w:val="c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7527">
        <w:rPr>
          <w:bCs/>
          <w:color w:val="000000"/>
          <w:sz w:val="28"/>
          <w:szCs w:val="28"/>
        </w:rPr>
        <w:t>Развитие умения выражать себя в музыкальной, театрализованной деятельности.</w:t>
      </w:r>
      <w:r w:rsidRPr="00B67527">
        <w:rPr>
          <w:bCs/>
          <w:color w:val="000000"/>
          <w:sz w:val="28"/>
          <w:szCs w:val="28"/>
        </w:rPr>
        <w:t xml:space="preserve"> </w:t>
      </w:r>
    </w:p>
    <w:p w:rsidR="00000000" w:rsidRPr="00B67527" w:rsidRDefault="00B67527" w:rsidP="00B67527">
      <w:pPr>
        <w:pStyle w:val="c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7527">
        <w:rPr>
          <w:bCs/>
          <w:color w:val="000000"/>
          <w:sz w:val="28"/>
          <w:szCs w:val="28"/>
        </w:rPr>
        <w:t>Повышение эмоционального благополучия детей.</w:t>
      </w:r>
      <w:r w:rsidRPr="00B67527">
        <w:rPr>
          <w:bCs/>
          <w:color w:val="000000"/>
          <w:sz w:val="28"/>
          <w:szCs w:val="28"/>
        </w:rPr>
        <w:t xml:space="preserve"> </w:t>
      </w:r>
    </w:p>
    <w:p w:rsidR="00B67527" w:rsidRDefault="00B67527" w:rsidP="00B67527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Слайд 29</w:t>
      </w:r>
    </w:p>
    <w:p w:rsidR="00B67527" w:rsidRPr="00B67527" w:rsidRDefault="00B67527" w:rsidP="00B67527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bCs/>
          <w:iCs/>
          <w:color w:val="000000"/>
          <w:sz w:val="28"/>
          <w:szCs w:val="28"/>
        </w:rPr>
      </w:pPr>
      <w:r w:rsidRPr="00B67527">
        <w:rPr>
          <w:rStyle w:val="c6"/>
          <w:bCs/>
          <w:iCs/>
          <w:color w:val="000000"/>
          <w:sz w:val="28"/>
          <w:szCs w:val="28"/>
        </w:rPr>
        <w:t>Успехов, терпения и радости в общении с детьми!</w:t>
      </w:r>
    </w:p>
    <w:p w:rsidR="00B67527" w:rsidRPr="00B67527" w:rsidRDefault="00B67527" w:rsidP="00B67527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bCs/>
          <w:iCs/>
          <w:color w:val="000000"/>
          <w:sz w:val="28"/>
          <w:szCs w:val="28"/>
        </w:rPr>
      </w:pPr>
      <w:r w:rsidRPr="00B67527">
        <w:rPr>
          <w:rStyle w:val="c6"/>
          <w:bCs/>
          <w:iCs/>
          <w:color w:val="000000"/>
          <w:sz w:val="28"/>
          <w:szCs w:val="28"/>
        </w:rPr>
        <w:t>Спасибо за внимание.</w:t>
      </w:r>
    </w:p>
    <w:p w:rsidR="001A6D5D" w:rsidRPr="001A6D5D" w:rsidRDefault="001A6D5D" w:rsidP="00F220B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sectPr w:rsidR="001A6D5D" w:rsidRPr="001A6D5D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02E86"/>
    <w:multiLevelType w:val="hybridMultilevel"/>
    <w:tmpl w:val="32B22962"/>
    <w:lvl w:ilvl="0" w:tplc="1AA2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F26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60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E0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D04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AB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82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7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44A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0FB48DD"/>
    <w:multiLevelType w:val="hybridMultilevel"/>
    <w:tmpl w:val="281C462C"/>
    <w:lvl w:ilvl="0" w:tplc="5ACCB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EE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4D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26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0C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8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8CD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266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867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0B7"/>
    <w:rsid w:val="00017F2B"/>
    <w:rsid w:val="000520AA"/>
    <w:rsid w:val="000A745D"/>
    <w:rsid w:val="000C4A1A"/>
    <w:rsid w:val="00167686"/>
    <w:rsid w:val="001A6D5D"/>
    <w:rsid w:val="00204255"/>
    <w:rsid w:val="00326738"/>
    <w:rsid w:val="0056380D"/>
    <w:rsid w:val="005D3351"/>
    <w:rsid w:val="006364E3"/>
    <w:rsid w:val="006E2117"/>
    <w:rsid w:val="007368AE"/>
    <w:rsid w:val="0080797D"/>
    <w:rsid w:val="00855191"/>
    <w:rsid w:val="0087501A"/>
    <w:rsid w:val="008E029A"/>
    <w:rsid w:val="00AA05F7"/>
    <w:rsid w:val="00B67527"/>
    <w:rsid w:val="00C6232A"/>
    <w:rsid w:val="00DA7922"/>
    <w:rsid w:val="00F220B7"/>
    <w:rsid w:val="00F87B4B"/>
    <w:rsid w:val="00FC084F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2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20B7"/>
  </w:style>
  <w:style w:type="character" w:customStyle="1" w:styleId="c2">
    <w:name w:val="c2"/>
    <w:basedOn w:val="a0"/>
    <w:rsid w:val="00F220B7"/>
  </w:style>
  <w:style w:type="paragraph" w:customStyle="1" w:styleId="c5">
    <w:name w:val="c5"/>
    <w:basedOn w:val="a"/>
    <w:rsid w:val="00F2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220B7"/>
  </w:style>
  <w:style w:type="paragraph" w:customStyle="1" w:styleId="c1">
    <w:name w:val="c1"/>
    <w:basedOn w:val="a"/>
    <w:rsid w:val="00F2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220B7"/>
  </w:style>
  <w:style w:type="character" w:customStyle="1" w:styleId="c4">
    <w:name w:val="c4"/>
    <w:basedOn w:val="a0"/>
    <w:rsid w:val="00F220B7"/>
  </w:style>
  <w:style w:type="paragraph" w:styleId="a3">
    <w:name w:val="Normal (Web)"/>
    <w:basedOn w:val="a"/>
    <w:uiPriority w:val="99"/>
    <w:semiHidden/>
    <w:unhideWhenUsed/>
    <w:rsid w:val="00AA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05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2022-05-20T04:26:00Z</dcterms:created>
  <dcterms:modified xsi:type="dcterms:W3CDTF">2022-06-10T09:36:00Z</dcterms:modified>
</cp:coreProperties>
</file>