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47" w:rsidRPr="00055C47" w:rsidRDefault="00055C47" w:rsidP="00055C47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55C47">
        <w:rPr>
          <w:rStyle w:val="c0"/>
          <w:color w:val="FF0000"/>
          <w:sz w:val="48"/>
          <w:szCs w:val="48"/>
        </w:rPr>
        <w:t>Консультация для родителей</w:t>
      </w:r>
    </w:p>
    <w:p w:rsidR="00055C47" w:rsidRPr="00055C47" w:rsidRDefault="00055C47" w:rsidP="00055C47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55C47">
        <w:rPr>
          <w:rStyle w:val="c22"/>
          <w:b/>
          <w:bCs/>
          <w:color w:val="FF0000"/>
          <w:sz w:val="48"/>
          <w:szCs w:val="48"/>
        </w:rPr>
        <w:t>Организация питания в ДОУ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Одним из важных факторов здоровья ребенка является организация рационального питания и отражение ее в воспитательно-образовательном процессе.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 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  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 Транспортирование пищевых продуктов осуществляется специальным автотранспортом поставщиков.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19"/>
          <w:color w:val="000000"/>
        </w:rPr>
        <w:t>  В детском саду организовано 4-х разовое питание. В меню каждый день включена суточная норма молока, сливочного и растительного масла сахара,</w:t>
      </w:r>
      <w:r w:rsidRPr="00055C47">
        <w:rPr>
          <w:rStyle w:val="c3"/>
          <w:b/>
          <w:bCs/>
          <w:color w:val="000000"/>
        </w:rPr>
        <w:t> </w:t>
      </w:r>
      <w:r w:rsidRPr="00055C47">
        <w:rPr>
          <w:rStyle w:val="c2"/>
          <w:color w:val="000000"/>
        </w:rPr>
        <w:t>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Для приготовления вторых блюд кроме говядины ис</w:t>
      </w:r>
      <w:r>
        <w:rPr>
          <w:rStyle w:val="c2"/>
          <w:color w:val="000000"/>
        </w:rPr>
        <w:t>пол</w:t>
      </w:r>
      <w:r w:rsidRPr="00055C47">
        <w:rPr>
          <w:rStyle w:val="c2"/>
          <w:color w:val="000000"/>
        </w:rPr>
        <w:t xml:space="preserve">ьзуется </w:t>
      </w:r>
      <w:proofErr w:type="spellStart"/>
      <w:r w:rsidRPr="00055C47">
        <w:rPr>
          <w:rStyle w:val="c2"/>
          <w:color w:val="000000"/>
        </w:rPr>
        <w:t>кура</w:t>
      </w:r>
      <w:proofErr w:type="gramStart"/>
      <w:r w:rsidRPr="00055C47">
        <w:rPr>
          <w:rStyle w:val="c2"/>
          <w:color w:val="000000"/>
        </w:rPr>
        <w:t>.Е</w:t>
      </w:r>
      <w:proofErr w:type="gramEnd"/>
      <w:r w:rsidRPr="00055C47">
        <w:rPr>
          <w:rStyle w:val="c2"/>
          <w:color w:val="000000"/>
        </w:rPr>
        <w:t>жедневно</w:t>
      </w:r>
      <w:proofErr w:type="spellEnd"/>
      <w:r w:rsidRPr="00055C47">
        <w:rPr>
          <w:rStyle w:val="c2"/>
          <w:color w:val="000000"/>
        </w:rPr>
        <w:t xml:space="preserve"> в меню включены овощи, как в свежем, так и вареном и тушеном виде. Дет</w:t>
      </w:r>
      <w:r>
        <w:rPr>
          <w:rStyle w:val="c2"/>
          <w:color w:val="000000"/>
        </w:rPr>
        <w:t xml:space="preserve">и регулярно получают на второй завтрак </w:t>
      </w:r>
      <w:r w:rsidRPr="00055C47">
        <w:rPr>
          <w:rStyle w:val="c2"/>
          <w:color w:val="000000"/>
        </w:rPr>
        <w:t>кисломолочные продукты.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 Одна из главных задач, решаемых в ДОУ, – это обеспечение конституционного права каждого ребенка на охрану его жизни и здоровья.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 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 Рацион питания детей по качественному и количественному составу в зависимости от возраста детей и формируется отдельно для групп детей в возрасте от 1,5 до 3-х лет и от 4 до 6 лет.</w:t>
      </w:r>
    </w:p>
    <w:p w:rsidR="00055C47" w:rsidRPr="00055C47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055C47">
        <w:rPr>
          <w:rStyle w:val="c17"/>
          <w:b/>
          <w:bCs/>
          <w:color w:val="FF0000"/>
          <w:sz w:val="32"/>
          <w:szCs w:val="32"/>
        </w:rPr>
        <w:t>Основные принципы организации питания в ДОУ следующие: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 xml:space="preserve"> - Соответствие энергетической ценности рациона </w:t>
      </w:r>
      <w:proofErr w:type="spellStart"/>
      <w:r w:rsidRPr="00055C47">
        <w:rPr>
          <w:rStyle w:val="c2"/>
          <w:color w:val="000000"/>
        </w:rPr>
        <w:t>энергозатратам</w:t>
      </w:r>
      <w:proofErr w:type="spellEnd"/>
      <w:r w:rsidRPr="00055C47">
        <w:rPr>
          <w:rStyle w:val="c2"/>
          <w:color w:val="000000"/>
        </w:rPr>
        <w:t xml:space="preserve"> ребенка.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- Сбалансированность в рационе всех заменимых и незаменимых пищевых веществ.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- Максимальное разнообразие продуктов и блюд, обеспечивающих сбалансированность рациона.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- Оптимальный режим питания, обстановка, формирующая у детей навыки культуры приема пищи. 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 </w:t>
      </w:r>
      <w:proofErr w:type="gramStart"/>
      <w:r w:rsidRPr="00055C47">
        <w:rPr>
          <w:rStyle w:val="c2"/>
          <w:color w:val="000000"/>
        </w:rPr>
        <w:t>Контроль за</w:t>
      </w:r>
      <w:proofErr w:type="gramEnd"/>
      <w:r w:rsidRPr="00055C47">
        <w:rPr>
          <w:rStyle w:val="c2"/>
          <w:color w:val="000000"/>
        </w:rPr>
        <w:t xml:space="preserve"> фактическим питанием и санитарно-гигиеническим состоянием пищеб</w:t>
      </w:r>
      <w:r>
        <w:rPr>
          <w:rStyle w:val="c2"/>
          <w:color w:val="000000"/>
        </w:rPr>
        <w:t xml:space="preserve">лока осуществляется медицинским </w:t>
      </w:r>
      <w:r w:rsidRPr="00055C47">
        <w:rPr>
          <w:rStyle w:val="c2"/>
          <w:color w:val="000000"/>
        </w:rPr>
        <w:t xml:space="preserve"> работниками ДОУ.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lastRenderedPageBreak/>
        <w:t>  Общее санитарно-гигиеническое состояние дошкольного учреждения соо</w:t>
      </w:r>
      <w:r>
        <w:rPr>
          <w:rStyle w:val="c2"/>
          <w:color w:val="000000"/>
        </w:rPr>
        <w:t xml:space="preserve">тветствует требованиям </w:t>
      </w:r>
      <w:proofErr w:type="spellStart"/>
      <w:r>
        <w:rPr>
          <w:rStyle w:val="c2"/>
          <w:color w:val="000000"/>
        </w:rPr>
        <w:t>Роспотреб</w:t>
      </w:r>
      <w:r w:rsidRPr="00055C47">
        <w:rPr>
          <w:rStyle w:val="c2"/>
          <w:color w:val="000000"/>
        </w:rPr>
        <w:t>надзора</w:t>
      </w:r>
      <w:proofErr w:type="spellEnd"/>
      <w:r w:rsidRPr="00055C47">
        <w:rPr>
          <w:rStyle w:val="c2"/>
          <w:color w:val="000000"/>
        </w:rPr>
        <w:t>: питьевой, световой и воздушный режимы соответствуют нормам.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> 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055C47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FF0000"/>
          <w:sz w:val="32"/>
          <w:szCs w:val="32"/>
        </w:rPr>
      </w:pPr>
      <w:r w:rsidRPr="00055C47">
        <w:rPr>
          <w:rStyle w:val="c17"/>
          <w:b/>
          <w:bCs/>
          <w:color w:val="FF0000"/>
          <w:sz w:val="32"/>
          <w:szCs w:val="32"/>
        </w:rPr>
        <w:t>Поговорим о питании дошкольников.</w:t>
      </w:r>
    </w:p>
    <w:p w:rsidR="00055C47" w:rsidRPr="00055C47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055C47">
        <w:rPr>
          <w:rStyle w:val="c17"/>
          <w:b/>
          <w:bCs/>
          <w:color w:val="FF0000"/>
          <w:sz w:val="32"/>
          <w:szCs w:val="32"/>
        </w:rPr>
        <w:t xml:space="preserve"> Советы родителям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055C47">
        <w:rPr>
          <w:rStyle w:val="c2"/>
          <w:color w:val="000000"/>
        </w:rPr>
        <w:t>холецистохолангиты</w:t>
      </w:r>
      <w:proofErr w:type="spellEnd"/>
      <w:r w:rsidRPr="00055C47">
        <w:rPr>
          <w:rStyle w:val="c2"/>
          <w:color w:val="000000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у детей.</w:t>
      </w:r>
    </w:p>
    <w:p w:rsidR="00055C47" w:rsidRPr="00055C47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22"/>
          <w:szCs w:val="22"/>
        </w:rPr>
      </w:pPr>
      <w:r w:rsidRPr="00055C47">
        <w:rPr>
          <w:rStyle w:val="c12"/>
          <w:b/>
          <w:bCs/>
          <w:color w:val="C00000"/>
          <w:sz w:val="32"/>
          <w:szCs w:val="32"/>
        </w:rPr>
        <w:t>Чем кормить детей дома?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 xml:space="preserve"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055C47">
        <w:rPr>
          <w:rStyle w:val="c2"/>
          <w:color w:val="000000"/>
        </w:rPr>
        <w:t>ребенка</w:t>
      </w:r>
      <w:proofErr w:type="gramEnd"/>
      <w:r w:rsidRPr="00055C47">
        <w:rPr>
          <w:rStyle w:val="c2"/>
          <w:color w:val="000000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055C47">
        <w:rPr>
          <w:rStyle w:val="c2"/>
          <w:color w:val="000000"/>
        </w:rPr>
        <w:t>спазмируется</w:t>
      </w:r>
      <w:proofErr w:type="spellEnd"/>
      <w:r w:rsidRPr="00055C47">
        <w:rPr>
          <w:rStyle w:val="c2"/>
          <w:color w:val="000000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насильственное кормление продолжается!</w:t>
      </w:r>
    </w:p>
    <w:p w:rsidR="00055C47" w:rsidRPr="00055C47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22"/>
          <w:szCs w:val="22"/>
        </w:rPr>
      </w:pPr>
      <w:r w:rsidRPr="00055C47">
        <w:rPr>
          <w:rStyle w:val="c12"/>
          <w:b/>
          <w:bCs/>
          <w:color w:val="C00000"/>
          <w:sz w:val="32"/>
          <w:szCs w:val="32"/>
        </w:rPr>
        <w:t>Несколько слов об аппетите</w:t>
      </w:r>
    </w:p>
    <w:p w:rsidR="00055C47" w:rsidRPr="00055C47" w:rsidRDefault="00055C47" w:rsidP="00055C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55C47">
        <w:rPr>
          <w:rStyle w:val="c2"/>
          <w:color w:val="000000"/>
        </w:rPr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 w:rsidRPr="00055C47">
        <w:rPr>
          <w:rStyle w:val="c2"/>
          <w:color w:val="000000"/>
        </w:rPr>
        <w:t>его</w:t>
      </w:r>
      <w:proofErr w:type="gramEnd"/>
      <w:r w:rsidRPr="00055C47">
        <w:rPr>
          <w:rStyle w:val="c2"/>
          <w:color w:val="000000"/>
        </w:rPr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6B3851" w:rsidRDefault="006B3851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color w:val="C00000"/>
          <w:sz w:val="32"/>
          <w:szCs w:val="32"/>
        </w:rPr>
      </w:pPr>
    </w:p>
    <w:p w:rsidR="00055C47" w:rsidRPr="006B3851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22"/>
          <w:szCs w:val="22"/>
        </w:rPr>
      </w:pPr>
      <w:r w:rsidRPr="006B3851">
        <w:rPr>
          <w:rStyle w:val="c19"/>
          <w:color w:val="C00000"/>
          <w:sz w:val="32"/>
          <w:szCs w:val="32"/>
        </w:rPr>
        <w:lastRenderedPageBreak/>
        <w:t> </w:t>
      </w:r>
      <w:r w:rsidRPr="006B3851">
        <w:rPr>
          <w:rStyle w:val="c12"/>
          <w:b/>
          <w:bCs/>
          <w:color w:val="C00000"/>
          <w:sz w:val="32"/>
          <w:szCs w:val="32"/>
        </w:rPr>
        <w:t>Почему важно не спешить во время еды?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2"/>
          <w:color w:val="000000"/>
        </w:rPr>
        <w:t xml:space="preserve"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</w:t>
      </w:r>
      <w:proofErr w:type="spellStart"/>
      <w:r w:rsidRPr="006B3851">
        <w:rPr>
          <w:rStyle w:val="c2"/>
          <w:color w:val="000000"/>
        </w:rPr>
        <w:t>непереваренная</w:t>
      </w:r>
      <w:proofErr w:type="spellEnd"/>
      <w:r w:rsidRPr="006B3851">
        <w:rPr>
          <w:rStyle w:val="c2"/>
          <w:color w:val="000000"/>
        </w:rPr>
        <w:t xml:space="preserve"> пища проходит в двенадцатиперстную кишку, тонкую и толстую кишки – и травмирует их.</w:t>
      </w:r>
    </w:p>
    <w:p w:rsidR="00055C47" w:rsidRPr="006B3851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32"/>
          <w:szCs w:val="32"/>
        </w:rPr>
      </w:pPr>
      <w:r w:rsidRPr="006B3851">
        <w:rPr>
          <w:rStyle w:val="c12"/>
          <w:b/>
          <w:bCs/>
          <w:color w:val="C00000"/>
          <w:sz w:val="32"/>
          <w:szCs w:val="32"/>
        </w:rPr>
        <w:t>Почему надо избегать перекармливания?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2"/>
          <w:color w:val="000000"/>
        </w:rPr>
        <w:t>Аппетит снижается и у перекормленных детей. Их бесконечно пичкают всякими вкусными яствами. Они не знают чувства голода, а,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055C47" w:rsidRPr="006B3851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32"/>
          <w:szCs w:val="32"/>
        </w:rPr>
      </w:pPr>
      <w:r w:rsidRPr="006B3851">
        <w:rPr>
          <w:rStyle w:val="c8"/>
          <w:b/>
          <w:bCs/>
          <w:color w:val="C00000"/>
          <w:sz w:val="32"/>
          <w:szCs w:val="32"/>
        </w:rPr>
        <w:t xml:space="preserve">Откажитесь от </w:t>
      </w:r>
      <w:proofErr w:type="spellStart"/>
      <w:r w:rsidRPr="006B3851">
        <w:rPr>
          <w:rStyle w:val="c8"/>
          <w:b/>
          <w:bCs/>
          <w:color w:val="C00000"/>
          <w:sz w:val="32"/>
          <w:szCs w:val="32"/>
        </w:rPr>
        <w:t>фаст-фуда</w:t>
      </w:r>
      <w:proofErr w:type="spellEnd"/>
      <w:proofErr w:type="gramStart"/>
      <w:r w:rsidRPr="006B3851">
        <w:rPr>
          <w:rStyle w:val="c8"/>
          <w:b/>
          <w:bCs/>
          <w:color w:val="C00000"/>
          <w:sz w:val="32"/>
          <w:szCs w:val="32"/>
        </w:rPr>
        <w:t xml:space="preserve"> !</w:t>
      </w:r>
      <w:proofErr w:type="gramEnd"/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2"/>
          <w:color w:val="000000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2"/>
          <w:color w:val="000000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</w:t>
      </w:r>
      <w:proofErr w:type="spellStart"/>
      <w:r w:rsidRPr="006B3851">
        <w:rPr>
          <w:rStyle w:val="c2"/>
          <w:color w:val="000000"/>
        </w:rPr>
        <w:t>фаст-фуда</w:t>
      </w:r>
      <w:proofErr w:type="spellEnd"/>
      <w:r w:rsidRPr="006B3851">
        <w:rPr>
          <w:rStyle w:val="c2"/>
          <w:color w:val="000000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6B3851">
        <w:rPr>
          <w:rStyle w:val="c2"/>
          <w:color w:val="000000"/>
        </w:rPr>
        <w:t>хочет</w:t>
      </w:r>
      <w:proofErr w:type="gramEnd"/>
      <w:r w:rsidRPr="006B3851">
        <w:rPr>
          <w:rStyle w:val="c2"/>
          <w:color w:val="000000"/>
        </w:rPr>
        <w:t xml:space="preserve">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</w:t>
      </w:r>
      <w:proofErr w:type="spellStart"/>
      <w:r w:rsidRPr="006B3851">
        <w:rPr>
          <w:rStyle w:val="c2"/>
          <w:color w:val="000000"/>
        </w:rPr>
        <w:t>фаст-фуд</w:t>
      </w:r>
      <w:proofErr w:type="spellEnd"/>
      <w:r w:rsidRPr="006B3851">
        <w:rPr>
          <w:rStyle w:val="c2"/>
          <w:color w:val="000000"/>
        </w:rPr>
        <w:t>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  <w:r w:rsidRPr="006B3851">
        <w:rPr>
          <w:color w:val="000000"/>
        </w:rPr>
        <w:br/>
      </w:r>
      <w:r w:rsidRPr="006B3851">
        <w:rPr>
          <w:rStyle w:val="c2"/>
          <w:color w:val="000000"/>
        </w:rPr>
        <w:t xml:space="preserve"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6B3851">
        <w:rPr>
          <w:rStyle w:val="c2"/>
          <w:color w:val="000000"/>
        </w:rPr>
        <w:t>побольше</w:t>
      </w:r>
      <w:proofErr w:type="gramEnd"/>
      <w:r w:rsidRPr="006B3851">
        <w:rPr>
          <w:rStyle w:val="c2"/>
          <w:color w:val="000000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055C47" w:rsidRPr="006B3851" w:rsidRDefault="00055C47" w:rsidP="00055C4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32"/>
          <w:szCs w:val="32"/>
        </w:rPr>
      </w:pPr>
      <w:r w:rsidRPr="006B3851">
        <w:rPr>
          <w:rStyle w:val="c23"/>
          <w:b/>
          <w:bCs/>
          <w:color w:val="C00000"/>
          <w:sz w:val="32"/>
          <w:szCs w:val="32"/>
        </w:rPr>
        <w:t>Основные принципы питания дошкольников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2"/>
          <w:color w:val="000000"/>
        </w:rPr>
        <w:t>Принципы питания остаются неизменными на протяжении всей жизни человека.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3"/>
          <w:b/>
          <w:bCs/>
          <w:color w:val="000000"/>
        </w:rPr>
        <w:t>Во-первых</w:t>
      </w:r>
      <w:r w:rsidRPr="006B3851">
        <w:rPr>
          <w:rStyle w:val="c2"/>
          <w:color w:val="000000"/>
        </w:rPr>
        <w:t>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3"/>
          <w:b/>
          <w:bCs/>
          <w:color w:val="000000"/>
        </w:rPr>
        <w:t>Во-вторых</w:t>
      </w:r>
      <w:r w:rsidRPr="006B3851">
        <w:rPr>
          <w:rStyle w:val="c2"/>
          <w:color w:val="000000"/>
        </w:rPr>
        <w:t xml:space="preserve">, пища должна быть безопасной. В детских учреждениях, в домашних условиях должны соблюдаться все правила хранения и приготовления блюд. При покупке </w:t>
      </w:r>
      <w:r w:rsidRPr="006B3851">
        <w:rPr>
          <w:rStyle w:val="c2"/>
          <w:color w:val="000000"/>
        </w:rPr>
        <w:lastRenderedPageBreak/>
        <w:t>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3"/>
          <w:b/>
          <w:bCs/>
          <w:color w:val="000000"/>
        </w:rPr>
        <w:t>В-третьих</w:t>
      </w:r>
      <w:r w:rsidRPr="006B3851">
        <w:rPr>
          <w:rStyle w:val="c2"/>
          <w:color w:val="000000"/>
        </w:rPr>
        <w:t xml:space="preserve">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6B3851">
        <w:rPr>
          <w:rStyle w:val="c2"/>
          <w:color w:val="000000"/>
        </w:rPr>
        <w:t>откажутся</w:t>
      </w:r>
      <w:proofErr w:type="gramEnd"/>
      <w:r w:rsidRPr="006B3851">
        <w:rPr>
          <w:rStyle w:val="c2"/>
          <w:color w:val="000000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3"/>
          <w:b/>
          <w:bCs/>
          <w:color w:val="000000"/>
        </w:rPr>
        <w:t>В-четвертых</w:t>
      </w:r>
      <w:r w:rsidRPr="006B3851">
        <w:rPr>
          <w:rStyle w:val="c2"/>
          <w:color w:val="000000"/>
        </w:rPr>
        <w:t xml:space="preserve">, пища должна химически "щадить" ребенка. </w:t>
      </w:r>
      <w:proofErr w:type="gramStart"/>
      <w:r w:rsidRPr="006B3851">
        <w:rPr>
          <w:rStyle w:val="c2"/>
          <w:color w:val="000000"/>
        </w:rPr>
        <w:t>Жареное</w:t>
      </w:r>
      <w:proofErr w:type="gramEnd"/>
      <w:r w:rsidRPr="006B3851">
        <w:rPr>
          <w:rStyle w:val="c2"/>
          <w:color w:val="000000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3"/>
          <w:b/>
          <w:bCs/>
          <w:color w:val="000000"/>
        </w:rPr>
        <w:t>В-пятых</w:t>
      </w:r>
      <w:r w:rsidRPr="006B3851">
        <w:rPr>
          <w:rStyle w:val="c2"/>
          <w:color w:val="000000"/>
        </w:rPr>
        <w:t>, 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055C47" w:rsidRPr="006B3851" w:rsidRDefault="00055C47" w:rsidP="006B38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3851">
        <w:rPr>
          <w:rStyle w:val="c3"/>
          <w:b/>
          <w:bCs/>
          <w:color w:val="000000"/>
        </w:rPr>
        <w:t>В-шестых</w:t>
      </w:r>
      <w:r w:rsidRPr="006B3851">
        <w:rPr>
          <w:rStyle w:val="c19"/>
          <w:color w:val="000000"/>
        </w:rPr>
        <w:t>, соблюдать режим питания. Перерыв между приемами пищи должен составлять не более 3–4 часов и не менее полутора часов.</w:t>
      </w:r>
      <w:r w:rsidRPr="006B3851">
        <w:rPr>
          <w:color w:val="000000"/>
        </w:rPr>
        <w:br/>
      </w:r>
      <w:r w:rsidRPr="006B3851">
        <w:rPr>
          <w:rStyle w:val="c3"/>
          <w:b/>
          <w:bCs/>
          <w:color w:val="000000"/>
        </w:rPr>
        <w:t xml:space="preserve">Ну </w:t>
      </w:r>
      <w:proofErr w:type="gramStart"/>
      <w:r w:rsidRPr="006B3851">
        <w:rPr>
          <w:rStyle w:val="c3"/>
          <w:b/>
          <w:bCs/>
          <w:color w:val="000000"/>
        </w:rPr>
        <w:t>и</w:t>
      </w:r>
      <w:proofErr w:type="gramEnd"/>
      <w:r w:rsidRPr="006B3851">
        <w:rPr>
          <w:rStyle w:val="c3"/>
          <w:b/>
          <w:bCs/>
          <w:color w:val="000000"/>
        </w:rPr>
        <w:t xml:space="preserve"> конечно же, ребенок должен есть с аппетитом и не переедать!</w:t>
      </w:r>
      <w:r w:rsidRPr="006B3851">
        <w:rPr>
          <w:b/>
          <w:bCs/>
          <w:color w:val="000000"/>
        </w:rPr>
        <w:br/>
      </w:r>
      <w:r w:rsidRPr="006B3851">
        <w:rPr>
          <w:rStyle w:val="c2"/>
          <w:color w:val="000000"/>
        </w:rPr>
        <w:t xml:space="preserve">При соблюдении этих простых </w:t>
      </w:r>
      <w:proofErr w:type="gramStart"/>
      <w:r w:rsidRPr="006B3851">
        <w:rPr>
          <w:rStyle w:val="c2"/>
          <w:color w:val="000000"/>
        </w:rPr>
        <w:t>правил</w:t>
      </w:r>
      <w:proofErr w:type="gramEnd"/>
      <w:r w:rsidRPr="006B3851">
        <w:rPr>
          <w:rStyle w:val="c2"/>
          <w:color w:val="000000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055C47" w:rsidRPr="00FC7A0F" w:rsidRDefault="00055C47" w:rsidP="00FC7A0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32"/>
          <w:szCs w:val="32"/>
        </w:rPr>
      </w:pPr>
      <w:r w:rsidRPr="006B3851">
        <w:rPr>
          <w:color w:val="000000"/>
        </w:rPr>
        <w:br/>
      </w:r>
      <w:r w:rsidRPr="00FC7A0F">
        <w:rPr>
          <w:rStyle w:val="c9"/>
          <w:b/>
          <w:bCs/>
          <w:color w:val="C00000"/>
          <w:sz w:val="32"/>
          <w:szCs w:val="32"/>
        </w:rPr>
        <w:t>Рацион дошкольника:</w:t>
      </w:r>
    </w:p>
    <w:p w:rsidR="00055C47" w:rsidRPr="00FC7A0F" w:rsidRDefault="00055C47" w:rsidP="00FC7A0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32"/>
          <w:szCs w:val="32"/>
        </w:rPr>
      </w:pPr>
      <w:r w:rsidRPr="00FC7A0F">
        <w:rPr>
          <w:rStyle w:val="c9"/>
          <w:b/>
          <w:bCs/>
          <w:color w:val="C00000"/>
          <w:sz w:val="32"/>
          <w:szCs w:val="32"/>
        </w:rPr>
        <w:t>рекомендации родител</w:t>
      </w:r>
      <w:r w:rsidR="00FC7A0F">
        <w:rPr>
          <w:rStyle w:val="c9"/>
          <w:b/>
          <w:bCs/>
          <w:color w:val="C00000"/>
          <w:sz w:val="32"/>
          <w:szCs w:val="32"/>
        </w:rPr>
        <w:t>ям</w:t>
      </w:r>
    </w:p>
    <w:p w:rsid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FC7A0F">
        <w:rPr>
          <w:rStyle w:val="c2"/>
          <w:color w:val="000000"/>
        </w:rPr>
        <w:t xml:space="preserve"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</w:t>
      </w:r>
    </w:p>
    <w:p w:rsidR="00055C47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FC7A0F">
        <w:rPr>
          <w:rStyle w:val="c2"/>
          <w:color w:val="000000"/>
        </w:rPr>
        <w:t>Также у маленьких детей другая потребность в энергетической ценности пищи.</w:t>
      </w:r>
      <w:r w:rsidRPr="00FC7A0F">
        <w:rPr>
          <w:color w:val="000000"/>
        </w:rPr>
        <w:br/>
      </w:r>
      <w:r w:rsidRPr="00FC7A0F">
        <w:rPr>
          <w:rStyle w:val="c2"/>
          <w:color w:val="000000"/>
        </w:rPr>
        <w:t>Для организации правильного питания дошкольников родителям следует руководствоваться следующими принципами:</w:t>
      </w:r>
    </w:p>
    <w:p w:rsidR="00FC7A0F" w:rsidRPr="00FC7A0F" w:rsidRDefault="00FC7A0F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FC7A0F" w:rsidRDefault="00055C47" w:rsidP="00FC7A0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FC7A0F">
        <w:rPr>
          <w:rStyle w:val="c2"/>
          <w:color w:val="000000"/>
        </w:rPr>
        <w:t>— адекватная энергетическая ценность,</w:t>
      </w:r>
    </w:p>
    <w:p w:rsidR="00FC7A0F" w:rsidRDefault="00FC7A0F" w:rsidP="00FC7A0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  </w:t>
      </w:r>
      <w:r w:rsidR="00055C47" w:rsidRPr="00FC7A0F">
        <w:rPr>
          <w:rStyle w:val="c2"/>
          <w:color w:val="000000"/>
        </w:rPr>
        <w:t>— сбалансированность пищевых факторов,</w:t>
      </w:r>
    </w:p>
    <w:p w:rsidR="00055C47" w:rsidRDefault="00055C47" w:rsidP="00FC7A0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FC7A0F">
        <w:rPr>
          <w:rStyle w:val="c2"/>
          <w:color w:val="000000"/>
        </w:rPr>
        <w:t>— соблюдение режима питания.</w:t>
      </w:r>
    </w:p>
    <w:p w:rsidR="00FC7A0F" w:rsidRPr="00FC7A0F" w:rsidRDefault="00FC7A0F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2"/>
          <w:color w:val="000000"/>
        </w:rPr>
        <w:t>На столе должна быть разнообразная и вкусная пища, приготовленная с соблюдением санитарных норм.</w:t>
      </w: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2"/>
          <w:color w:val="000000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FC7A0F">
        <w:rPr>
          <w:rStyle w:val="c18"/>
          <w:b/>
          <w:bCs/>
          <w:color w:val="002060"/>
        </w:rPr>
        <w:t>Можно и нельзя</w:t>
      </w:r>
      <w:r w:rsidRPr="00FC7A0F">
        <w:rPr>
          <w:rStyle w:val="c3"/>
          <w:b/>
          <w:bCs/>
          <w:color w:val="000000"/>
        </w:rPr>
        <w:t>: </w:t>
      </w:r>
      <w:r w:rsidRPr="00FC7A0F">
        <w:rPr>
          <w:rStyle w:val="c2"/>
          <w:color w:val="000000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</w:t>
      </w: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2"/>
          <w:color w:val="000000"/>
        </w:rPr>
        <w:t xml:space="preserve"> Из рыбы предпочтительнее всего треска, судак, минтай, хек, навага и горбуша.</w:t>
      </w:r>
      <w:r w:rsidRPr="00FC7A0F">
        <w:rPr>
          <w:color w:val="000000"/>
        </w:rPr>
        <w:br/>
      </w:r>
      <w:r w:rsidRPr="00FC7A0F">
        <w:rPr>
          <w:rStyle w:val="c2"/>
          <w:color w:val="000000"/>
        </w:rPr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18"/>
          <w:b/>
          <w:bCs/>
          <w:color w:val="002060"/>
        </w:rPr>
        <w:t>Что и сколько</w:t>
      </w:r>
      <w:r w:rsidRPr="00FC7A0F">
        <w:rPr>
          <w:rStyle w:val="c3"/>
          <w:b/>
          <w:bCs/>
          <w:color w:val="000000"/>
        </w:rPr>
        <w:t>: </w:t>
      </w:r>
      <w:r w:rsidRPr="00FC7A0F">
        <w:rPr>
          <w:rStyle w:val="c2"/>
          <w:color w:val="000000"/>
        </w:rPr>
        <w:t xml:space="preserve">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</w:t>
      </w:r>
      <w:r w:rsidRPr="00FC7A0F">
        <w:rPr>
          <w:rStyle w:val="c2"/>
          <w:color w:val="000000"/>
        </w:rPr>
        <w:lastRenderedPageBreak/>
        <w:t>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18"/>
          <w:b/>
          <w:bCs/>
          <w:color w:val="002060"/>
        </w:rPr>
        <w:t>Соблюдаем режим</w:t>
      </w:r>
      <w:r w:rsidRPr="00FC7A0F">
        <w:rPr>
          <w:rStyle w:val="c3"/>
          <w:b/>
          <w:bCs/>
          <w:color w:val="000000"/>
        </w:rPr>
        <w:t>: </w:t>
      </w:r>
      <w:r w:rsidRPr="00FC7A0F">
        <w:rPr>
          <w:rStyle w:val="c2"/>
          <w:color w:val="000000"/>
        </w:rPr>
        <w:t xml:space="preserve"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FC7A0F">
        <w:rPr>
          <w:rStyle w:val="c2"/>
          <w:color w:val="000000"/>
        </w:rPr>
        <w:t>поплотнее</w:t>
      </w:r>
      <w:proofErr w:type="gramEnd"/>
      <w:r w:rsidRPr="00FC7A0F">
        <w:rPr>
          <w:rStyle w:val="c2"/>
          <w:color w:val="000000"/>
        </w:rPr>
        <w:t xml:space="preserve"> может стать дурной привычкой. Если же ребенок ест слишком часто, у него</w:t>
      </w: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2"/>
          <w:color w:val="000000"/>
        </w:rPr>
        <w:t>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15 % − на полдник и 20 %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18"/>
          <w:b/>
          <w:bCs/>
          <w:color w:val="002060"/>
        </w:rPr>
        <w:t>Желания и безопасность</w:t>
      </w:r>
      <w:r w:rsidRPr="00FC7A0F">
        <w:rPr>
          <w:rStyle w:val="c3"/>
          <w:b/>
          <w:bCs/>
          <w:color w:val="000000"/>
        </w:rPr>
        <w:t>: </w:t>
      </w:r>
      <w:r w:rsidRPr="00FC7A0F">
        <w:rPr>
          <w:rStyle w:val="c2"/>
          <w:color w:val="000000"/>
        </w:rPr>
        <w:t xml:space="preserve"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</w:t>
      </w:r>
      <w:proofErr w:type="gramStart"/>
      <w:r w:rsidRPr="00FC7A0F">
        <w:rPr>
          <w:rStyle w:val="c2"/>
          <w:color w:val="000000"/>
        </w:rPr>
        <w:t>желает</w:t>
      </w:r>
      <w:proofErr w:type="gramEnd"/>
      <w:r w:rsidRPr="00FC7A0F">
        <w:rPr>
          <w:rStyle w:val="c2"/>
          <w:color w:val="000000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  </w:t>
      </w:r>
    </w:p>
    <w:p w:rsidR="00055C47" w:rsidRPr="00FC7A0F" w:rsidRDefault="00055C47" w:rsidP="00FC7A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C7A0F">
        <w:rPr>
          <w:rStyle w:val="c18"/>
          <w:b/>
          <w:bCs/>
          <w:color w:val="002060"/>
        </w:rPr>
        <w:t>Завершающий штрих</w:t>
      </w:r>
      <w:r w:rsidRPr="00FC7A0F">
        <w:rPr>
          <w:rStyle w:val="c3"/>
          <w:b/>
          <w:bCs/>
          <w:color w:val="002060"/>
        </w:rPr>
        <w:t>:</w:t>
      </w:r>
      <w:r w:rsidRPr="00FC7A0F">
        <w:rPr>
          <w:rStyle w:val="c2"/>
          <w:color w:val="000000"/>
        </w:rPr>
        <w:t> 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7368AE" w:rsidRPr="00FC7A0F" w:rsidRDefault="007368AE" w:rsidP="00FC7A0F">
      <w:pPr>
        <w:jc w:val="both"/>
        <w:rPr>
          <w:sz w:val="24"/>
          <w:szCs w:val="24"/>
        </w:rPr>
      </w:pPr>
    </w:p>
    <w:sectPr w:rsidR="007368AE" w:rsidRPr="00FC7A0F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C47"/>
    <w:rsid w:val="00055C47"/>
    <w:rsid w:val="006B3851"/>
    <w:rsid w:val="007368AE"/>
    <w:rsid w:val="009D0570"/>
    <w:rsid w:val="00FC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05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5C47"/>
  </w:style>
  <w:style w:type="character" w:customStyle="1" w:styleId="c14">
    <w:name w:val="c14"/>
    <w:basedOn w:val="a0"/>
    <w:rsid w:val="00055C47"/>
  </w:style>
  <w:style w:type="character" w:customStyle="1" w:styleId="c22">
    <w:name w:val="c22"/>
    <w:basedOn w:val="a0"/>
    <w:rsid w:val="00055C47"/>
  </w:style>
  <w:style w:type="paragraph" w:customStyle="1" w:styleId="c1">
    <w:name w:val="c1"/>
    <w:basedOn w:val="a"/>
    <w:rsid w:val="0005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5C47"/>
  </w:style>
  <w:style w:type="character" w:customStyle="1" w:styleId="c19">
    <w:name w:val="c19"/>
    <w:basedOn w:val="a0"/>
    <w:rsid w:val="00055C47"/>
  </w:style>
  <w:style w:type="character" w:customStyle="1" w:styleId="c3">
    <w:name w:val="c3"/>
    <w:basedOn w:val="a0"/>
    <w:rsid w:val="00055C47"/>
  </w:style>
  <w:style w:type="paragraph" w:customStyle="1" w:styleId="c4">
    <w:name w:val="c4"/>
    <w:basedOn w:val="a"/>
    <w:rsid w:val="0005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55C47"/>
  </w:style>
  <w:style w:type="character" w:customStyle="1" w:styleId="c12">
    <w:name w:val="c12"/>
    <w:basedOn w:val="a0"/>
    <w:rsid w:val="00055C47"/>
  </w:style>
  <w:style w:type="character" w:customStyle="1" w:styleId="c8">
    <w:name w:val="c8"/>
    <w:basedOn w:val="a0"/>
    <w:rsid w:val="00055C47"/>
  </w:style>
  <w:style w:type="character" w:customStyle="1" w:styleId="c23">
    <w:name w:val="c23"/>
    <w:basedOn w:val="a0"/>
    <w:rsid w:val="00055C47"/>
  </w:style>
  <w:style w:type="character" w:customStyle="1" w:styleId="c9">
    <w:name w:val="c9"/>
    <w:basedOn w:val="a0"/>
    <w:rsid w:val="00055C47"/>
  </w:style>
  <w:style w:type="character" w:customStyle="1" w:styleId="c18">
    <w:name w:val="c18"/>
    <w:basedOn w:val="a0"/>
    <w:rsid w:val="00055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2021-04-26T05:34:00Z</dcterms:created>
  <dcterms:modified xsi:type="dcterms:W3CDTF">2021-04-26T06:02:00Z</dcterms:modified>
</cp:coreProperties>
</file>